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774AA" w14:textId="4ADE5AC4" w:rsidR="00D736C4" w:rsidRPr="00107D4E" w:rsidRDefault="000C5B6A" w:rsidP="00D37E00">
      <w:pPr>
        <w:tabs>
          <w:tab w:val="left" w:pos="1797"/>
        </w:tabs>
        <w:spacing w:after="0" w:line="240" w:lineRule="auto"/>
        <w:ind w:left="1797" w:hanging="1797"/>
        <w:jc w:val="center"/>
        <w:rPr>
          <w:rFonts w:cstheme="minorHAnsi"/>
          <w:b/>
          <w:caps/>
        </w:rPr>
      </w:pPr>
      <w:r w:rsidRPr="00107D4E">
        <w:rPr>
          <w:rFonts w:cstheme="minorHAnsi"/>
          <w:b/>
        </w:rPr>
        <w:t xml:space="preserve">Minutes of </w:t>
      </w:r>
      <w:r w:rsidR="00D857AB" w:rsidRPr="00107D4E">
        <w:rPr>
          <w:rFonts w:cstheme="minorHAnsi"/>
          <w:b/>
        </w:rPr>
        <w:t>a</w:t>
      </w:r>
      <w:r w:rsidRPr="00107D4E">
        <w:rPr>
          <w:rFonts w:cstheme="minorHAnsi"/>
          <w:b/>
        </w:rPr>
        <w:t xml:space="preserve"> </w:t>
      </w:r>
      <w:r w:rsidR="002A3F75" w:rsidRPr="00107D4E">
        <w:rPr>
          <w:rFonts w:cstheme="minorHAnsi"/>
          <w:b/>
        </w:rPr>
        <w:t xml:space="preserve">virtual </w:t>
      </w:r>
      <w:r w:rsidRPr="00107D4E">
        <w:rPr>
          <w:rFonts w:cstheme="minorHAnsi"/>
          <w:b/>
        </w:rPr>
        <w:t>meeting of Shobnall Parish Council</w:t>
      </w:r>
    </w:p>
    <w:p w14:paraId="0A0E79B3" w14:textId="47B40754" w:rsidR="005930EC" w:rsidRPr="00107D4E" w:rsidRDefault="000C5B6A" w:rsidP="00D37E00">
      <w:pPr>
        <w:tabs>
          <w:tab w:val="left" w:pos="1797"/>
        </w:tabs>
        <w:spacing w:after="0" w:line="240" w:lineRule="auto"/>
        <w:ind w:left="1797" w:hanging="1797"/>
        <w:jc w:val="center"/>
        <w:rPr>
          <w:rFonts w:cstheme="minorHAnsi"/>
          <w:b/>
          <w:caps/>
        </w:rPr>
      </w:pPr>
      <w:r w:rsidRPr="00107D4E">
        <w:rPr>
          <w:rFonts w:cstheme="minorHAnsi"/>
          <w:b/>
        </w:rPr>
        <w:t xml:space="preserve">held on Monday </w:t>
      </w:r>
      <w:r w:rsidR="00460EB0" w:rsidRPr="00107D4E">
        <w:rPr>
          <w:rFonts w:cstheme="minorHAnsi"/>
          <w:b/>
        </w:rPr>
        <w:t>15 June</w:t>
      </w:r>
      <w:r w:rsidR="002A3F75" w:rsidRPr="00107D4E">
        <w:rPr>
          <w:rFonts w:cstheme="minorHAnsi"/>
          <w:b/>
        </w:rPr>
        <w:t xml:space="preserve"> 2020</w:t>
      </w:r>
      <w:r w:rsidRPr="00107D4E">
        <w:rPr>
          <w:rFonts w:cstheme="minorHAnsi"/>
          <w:b/>
        </w:rPr>
        <w:t xml:space="preserve"> commencing at 7</w:t>
      </w:r>
      <w:r w:rsidR="002A3F75" w:rsidRPr="00107D4E">
        <w:rPr>
          <w:rFonts w:cstheme="minorHAnsi"/>
          <w:b/>
        </w:rPr>
        <w:t>.</w:t>
      </w:r>
      <w:r w:rsidR="00460EB0" w:rsidRPr="00107D4E">
        <w:rPr>
          <w:rFonts w:cstheme="minorHAnsi"/>
          <w:b/>
        </w:rPr>
        <w:t>05</w:t>
      </w:r>
      <w:r w:rsidRPr="00107D4E">
        <w:rPr>
          <w:rFonts w:cstheme="minorHAnsi"/>
          <w:b/>
        </w:rPr>
        <w:t>pm</w:t>
      </w:r>
    </w:p>
    <w:p w14:paraId="72B71563" w14:textId="74BC5FDD" w:rsidR="00D736C4" w:rsidRPr="00107D4E" w:rsidRDefault="00D736C4" w:rsidP="00D37E00">
      <w:pPr>
        <w:tabs>
          <w:tab w:val="left" w:pos="1797"/>
        </w:tabs>
        <w:spacing w:after="0" w:line="240" w:lineRule="auto"/>
        <w:ind w:left="1797" w:hanging="1797"/>
        <w:jc w:val="both"/>
        <w:rPr>
          <w:rFonts w:cstheme="minorHAnsi"/>
          <w:b/>
          <w:caps/>
          <w:vertAlign w:val="superscript"/>
        </w:rPr>
      </w:pPr>
    </w:p>
    <w:p w14:paraId="685F829E" w14:textId="791F2096" w:rsidR="005930EC" w:rsidRPr="00107D4E" w:rsidRDefault="000C5B6A" w:rsidP="00D37E00">
      <w:pPr>
        <w:tabs>
          <w:tab w:val="left" w:pos="1797"/>
        </w:tabs>
        <w:spacing w:after="0" w:line="240" w:lineRule="auto"/>
        <w:ind w:left="1797" w:hanging="1797"/>
        <w:jc w:val="both"/>
        <w:rPr>
          <w:rFonts w:cstheme="minorHAnsi"/>
          <w:b/>
        </w:rPr>
      </w:pPr>
      <w:r w:rsidRPr="00107D4E">
        <w:rPr>
          <w:rFonts w:cstheme="minorHAnsi"/>
          <w:b/>
        </w:rPr>
        <w:t>Present</w:t>
      </w:r>
    </w:p>
    <w:p w14:paraId="1281FC42" w14:textId="3F3EB373" w:rsidR="002D0A88" w:rsidRPr="00107D4E" w:rsidRDefault="003B21C2" w:rsidP="00D37E00">
      <w:pPr>
        <w:tabs>
          <w:tab w:val="left" w:pos="1797"/>
        </w:tabs>
        <w:spacing w:after="0" w:line="240" w:lineRule="auto"/>
        <w:ind w:left="1797" w:hanging="1797"/>
        <w:jc w:val="both"/>
        <w:rPr>
          <w:rFonts w:cstheme="minorHAnsi"/>
        </w:rPr>
      </w:pPr>
      <w:r w:rsidRPr="00107D4E">
        <w:rPr>
          <w:rFonts w:cstheme="minorHAnsi"/>
        </w:rPr>
        <w:t xml:space="preserve">Councillor </w:t>
      </w:r>
      <w:r w:rsidR="001D1F04" w:rsidRPr="00107D4E">
        <w:rPr>
          <w:rFonts w:cstheme="minorHAnsi"/>
        </w:rPr>
        <w:t>Dennis</w:t>
      </w:r>
      <w:r w:rsidR="002D0A88" w:rsidRPr="00107D4E">
        <w:rPr>
          <w:rFonts w:cstheme="minorHAnsi"/>
        </w:rPr>
        <w:t xml:space="preserve"> (in the Chair)</w:t>
      </w:r>
    </w:p>
    <w:p w14:paraId="29E4F93D" w14:textId="05093EF3" w:rsidR="005930EC" w:rsidRPr="00107D4E" w:rsidRDefault="002D0A88" w:rsidP="00D37E00">
      <w:pPr>
        <w:tabs>
          <w:tab w:val="left" w:pos="1797"/>
        </w:tabs>
        <w:spacing w:after="0" w:line="240" w:lineRule="auto"/>
        <w:ind w:left="1797" w:hanging="1797"/>
        <w:jc w:val="both"/>
        <w:rPr>
          <w:rFonts w:cstheme="minorHAnsi"/>
        </w:rPr>
      </w:pPr>
      <w:r w:rsidRPr="00107D4E">
        <w:rPr>
          <w:rFonts w:cstheme="minorHAnsi"/>
        </w:rPr>
        <w:t>Councillors</w:t>
      </w:r>
      <w:r w:rsidR="00873FD4" w:rsidRPr="00107D4E">
        <w:rPr>
          <w:rFonts w:cstheme="minorHAnsi"/>
        </w:rPr>
        <w:t xml:space="preserve"> </w:t>
      </w:r>
      <w:r w:rsidR="00460EB0" w:rsidRPr="00107D4E">
        <w:rPr>
          <w:rFonts w:cstheme="minorHAnsi"/>
        </w:rPr>
        <w:t xml:space="preserve">Dittmer, </w:t>
      </w:r>
      <w:r w:rsidR="001D1F04" w:rsidRPr="00107D4E">
        <w:rPr>
          <w:rFonts w:cstheme="minorHAnsi"/>
        </w:rPr>
        <w:t>Donlon, Hoare</w:t>
      </w:r>
      <w:r w:rsidR="00460EB0" w:rsidRPr="00107D4E">
        <w:rPr>
          <w:rFonts w:cstheme="minorHAnsi"/>
        </w:rPr>
        <w:t xml:space="preserve">, </w:t>
      </w:r>
      <w:r w:rsidR="001D1F04" w:rsidRPr="00107D4E">
        <w:rPr>
          <w:rFonts w:cstheme="minorHAnsi"/>
        </w:rPr>
        <w:t>Shilton</w:t>
      </w:r>
      <w:r w:rsidR="00460EB0" w:rsidRPr="00107D4E">
        <w:rPr>
          <w:rFonts w:cstheme="minorHAnsi"/>
        </w:rPr>
        <w:t xml:space="preserve"> and Yousaf</w:t>
      </w:r>
    </w:p>
    <w:p w14:paraId="028540DF" w14:textId="77777777" w:rsidR="001D1F04" w:rsidRPr="00107D4E" w:rsidRDefault="001D1F04" w:rsidP="00D37E00">
      <w:pPr>
        <w:tabs>
          <w:tab w:val="left" w:pos="1797"/>
        </w:tabs>
        <w:spacing w:after="0" w:line="240" w:lineRule="auto"/>
        <w:ind w:left="1797" w:hanging="1797"/>
        <w:jc w:val="both"/>
        <w:rPr>
          <w:rFonts w:cstheme="minorHAnsi"/>
        </w:rPr>
      </w:pPr>
    </w:p>
    <w:p w14:paraId="42C9E7C5" w14:textId="77777777" w:rsidR="00D736C4" w:rsidRPr="00107D4E" w:rsidRDefault="005930EC" w:rsidP="00D37E00">
      <w:pPr>
        <w:tabs>
          <w:tab w:val="left" w:pos="1797"/>
        </w:tabs>
        <w:spacing w:after="0" w:line="240" w:lineRule="auto"/>
        <w:ind w:left="1797" w:hanging="1797"/>
        <w:jc w:val="both"/>
        <w:rPr>
          <w:rFonts w:cstheme="minorHAnsi"/>
          <w:b/>
        </w:rPr>
      </w:pPr>
      <w:r w:rsidRPr="00107D4E">
        <w:rPr>
          <w:rFonts w:cstheme="minorHAnsi"/>
          <w:b/>
        </w:rPr>
        <w:t>In attendance</w:t>
      </w:r>
    </w:p>
    <w:p w14:paraId="7F25C58C" w14:textId="73BF88B0" w:rsidR="00794BBD" w:rsidRPr="00107D4E" w:rsidRDefault="00756B13" w:rsidP="00D37E00">
      <w:pPr>
        <w:tabs>
          <w:tab w:val="left" w:pos="1797"/>
        </w:tabs>
        <w:spacing w:after="0" w:line="240" w:lineRule="auto"/>
        <w:ind w:left="1797" w:hanging="1797"/>
        <w:jc w:val="both"/>
        <w:rPr>
          <w:rFonts w:cstheme="minorHAnsi"/>
        </w:rPr>
      </w:pPr>
      <w:r w:rsidRPr="00107D4E">
        <w:rPr>
          <w:rFonts w:cstheme="minorHAnsi"/>
        </w:rPr>
        <w:t xml:space="preserve">Borough </w:t>
      </w:r>
      <w:r w:rsidR="00794BBD" w:rsidRPr="00107D4E">
        <w:rPr>
          <w:rFonts w:cstheme="minorHAnsi"/>
        </w:rPr>
        <w:t>Councillor</w:t>
      </w:r>
      <w:r w:rsidR="00312E74" w:rsidRPr="00107D4E">
        <w:rPr>
          <w:rFonts w:cstheme="minorHAnsi"/>
        </w:rPr>
        <w:t xml:space="preserve">s McKiernan and </w:t>
      </w:r>
      <w:r w:rsidR="000C5B6A" w:rsidRPr="00107D4E">
        <w:rPr>
          <w:rFonts w:cstheme="minorHAnsi"/>
        </w:rPr>
        <w:t>Walker</w:t>
      </w:r>
    </w:p>
    <w:p w14:paraId="6E9E0E4C" w14:textId="4D31C6A2" w:rsidR="001D1F04" w:rsidRPr="00107D4E" w:rsidRDefault="001D1F04" w:rsidP="00D37E00">
      <w:pPr>
        <w:tabs>
          <w:tab w:val="left" w:pos="1797"/>
        </w:tabs>
        <w:spacing w:after="0" w:line="240" w:lineRule="auto"/>
        <w:ind w:left="1797" w:hanging="1797"/>
        <w:jc w:val="both"/>
        <w:rPr>
          <w:rFonts w:cstheme="minorHAnsi"/>
        </w:rPr>
      </w:pPr>
      <w:r w:rsidRPr="00107D4E">
        <w:rPr>
          <w:rFonts w:cstheme="minorHAnsi"/>
        </w:rPr>
        <w:t>Mary Danby, Clerk</w:t>
      </w:r>
    </w:p>
    <w:p w14:paraId="02E2C9C3" w14:textId="5E84D66A" w:rsidR="00D736C4" w:rsidRPr="00107D4E" w:rsidRDefault="00D736C4" w:rsidP="00D37E00">
      <w:pPr>
        <w:tabs>
          <w:tab w:val="left" w:pos="1797"/>
        </w:tabs>
        <w:spacing w:after="0" w:line="240" w:lineRule="auto"/>
        <w:ind w:left="1797" w:hanging="1797"/>
        <w:jc w:val="both"/>
        <w:rPr>
          <w:rFonts w:cstheme="minorHAnsi"/>
        </w:rPr>
      </w:pPr>
    </w:p>
    <w:p w14:paraId="2BCF1373" w14:textId="2DE5D5A1" w:rsidR="00D60A29" w:rsidRPr="00107D4E" w:rsidRDefault="000C5B6A" w:rsidP="00D37E00">
      <w:pPr>
        <w:tabs>
          <w:tab w:val="left" w:pos="1797"/>
        </w:tabs>
        <w:spacing w:after="0" w:line="240" w:lineRule="auto"/>
        <w:ind w:left="1797" w:hanging="1797"/>
        <w:jc w:val="both"/>
        <w:rPr>
          <w:rFonts w:cstheme="minorHAnsi"/>
          <w:b/>
        </w:rPr>
      </w:pPr>
      <w:r w:rsidRPr="00107D4E">
        <w:rPr>
          <w:rFonts w:cstheme="minorHAnsi"/>
          <w:b/>
        </w:rPr>
        <w:t>Public Forum</w:t>
      </w:r>
    </w:p>
    <w:p w14:paraId="1D0CC956" w14:textId="4EE2CCA7" w:rsidR="00764C33" w:rsidRPr="00107D4E" w:rsidRDefault="002A3F75" w:rsidP="00D37E00">
      <w:pPr>
        <w:tabs>
          <w:tab w:val="left" w:pos="1797"/>
        </w:tabs>
        <w:spacing w:after="0" w:line="240" w:lineRule="auto"/>
        <w:ind w:left="1797" w:hanging="1797"/>
        <w:jc w:val="both"/>
        <w:rPr>
          <w:rFonts w:eastAsia="Times New Roman"/>
        </w:rPr>
      </w:pPr>
      <w:r w:rsidRPr="00107D4E">
        <w:rPr>
          <w:rFonts w:eastAsia="Times New Roman"/>
        </w:rPr>
        <w:t>No members of the public were present at the meeting.</w:t>
      </w:r>
    </w:p>
    <w:p w14:paraId="6DD2098B" w14:textId="77777777" w:rsidR="002A3F75" w:rsidRPr="00107D4E" w:rsidRDefault="002A3F75" w:rsidP="00D37E00">
      <w:pPr>
        <w:tabs>
          <w:tab w:val="left" w:pos="1797"/>
        </w:tabs>
        <w:spacing w:after="0" w:line="240" w:lineRule="auto"/>
        <w:ind w:left="1797" w:hanging="1797"/>
        <w:jc w:val="both"/>
        <w:rPr>
          <w:rFonts w:eastAsia="Times New Roman"/>
        </w:rPr>
      </w:pPr>
    </w:p>
    <w:p w14:paraId="41A9869F" w14:textId="0E5D49C4" w:rsidR="00D736C4" w:rsidRPr="00107D4E" w:rsidRDefault="002A3F75" w:rsidP="00D37E00">
      <w:pPr>
        <w:tabs>
          <w:tab w:val="left" w:pos="1797"/>
        </w:tabs>
        <w:spacing w:after="0" w:line="240" w:lineRule="auto"/>
        <w:ind w:left="1797" w:hanging="1797"/>
        <w:jc w:val="both"/>
        <w:rPr>
          <w:rFonts w:cstheme="minorHAnsi"/>
          <w:b/>
        </w:rPr>
      </w:pPr>
      <w:r w:rsidRPr="00107D4E">
        <w:rPr>
          <w:rFonts w:cstheme="minorHAnsi"/>
          <w:b/>
        </w:rPr>
        <w:t>2020-21</w:t>
      </w:r>
      <w:r w:rsidR="00F15C50" w:rsidRPr="00107D4E">
        <w:rPr>
          <w:rFonts w:cstheme="minorHAnsi"/>
          <w:b/>
        </w:rPr>
        <w:t>/</w:t>
      </w:r>
      <w:r w:rsidRPr="00107D4E">
        <w:rPr>
          <w:rFonts w:cstheme="minorHAnsi"/>
          <w:b/>
        </w:rPr>
        <w:t>0</w:t>
      </w:r>
      <w:r w:rsidR="00460EB0" w:rsidRPr="00107D4E">
        <w:rPr>
          <w:rFonts w:cstheme="minorHAnsi"/>
          <w:b/>
        </w:rPr>
        <w:t>23</w:t>
      </w:r>
      <w:r w:rsidR="00D736C4" w:rsidRPr="00107D4E">
        <w:rPr>
          <w:rFonts w:cstheme="minorHAnsi"/>
          <w:b/>
        </w:rPr>
        <w:tab/>
      </w:r>
      <w:r w:rsidR="000C5B6A" w:rsidRPr="00107D4E">
        <w:rPr>
          <w:rFonts w:cstheme="minorHAnsi"/>
          <w:b/>
        </w:rPr>
        <w:t>Apologies</w:t>
      </w:r>
    </w:p>
    <w:p w14:paraId="51BF3CD6" w14:textId="068E2AA6" w:rsidR="00E104A9" w:rsidRPr="00107D4E" w:rsidRDefault="00E22F6D" w:rsidP="00D37E00">
      <w:pPr>
        <w:tabs>
          <w:tab w:val="left" w:pos="1797"/>
        </w:tabs>
        <w:spacing w:after="0" w:line="240" w:lineRule="auto"/>
        <w:ind w:left="1797" w:hanging="1797"/>
        <w:jc w:val="both"/>
        <w:rPr>
          <w:rFonts w:cstheme="minorHAnsi"/>
        </w:rPr>
      </w:pPr>
      <w:r w:rsidRPr="00107D4E">
        <w:rPr>
          <w:rFonts w:cstheme="minorHAnsi"/>
        </w:rPr>
        <w:tab/>
      </w:r>
      <w:r w:rsidR="002A3F75" w:rsidRPr="00107D4E">
        <w:rPr>
          <w:rFonts w:cstheme="minorHAnsi"/>
        </w:rPr>
        <w:t xml:space="preserve">Councillor </w:t>
      </w:r>
      <w:r w:rsidR="00460EB0" w:rsidRPr="00107D4E">
        <w:rPr>
          <w:rFonts w:cstheme="minorHAnsi"/>
        </w:rPr>
        <w:t>Asghar</w:t>
      </w:r>
    </w:p>
    <w:p w14:paraId="3D7BCA2E" w14:textId="77777777" w:rsidR="001A7AC7" w:rsidRPr="00107D4E" w:rsidRDefault="001A7AC7" w:rsidP="00D37E00">
      <w:pPr>
        <w:tabs>
          <w:tab w:val="left" w:pos="1797"/>
        </w:tabs>
        <w:spacing w:after="0" w:line="240" w:lineRule="auto"/>
        <w:ind w:left="1797" w:hanging="1797"/>
        <w:jc w:val="both"/>
        <w:rPr>
          <w:rFonts w:cstheme="minorHAnsi"/>
        </w:rPr>
      </w:pPr>
    </w:p>
    <w:p w14:paraId="39FA6A92" w14:textId="5DA012D0" w:rsidR="00D736C4" w:rsidRPr="00107D4E" w:rsidRDefault="002A3F75" w:rsidP="00D37E00">
      <w:pPr>
        <w:tabs>
          <w:tab w:val="left" w:pos="1797"/>
        </w:tabs>
        <w:spacing w:after="0" w:line="240" w:lineRule="auto"/>
        <w:ind w:left="1797" w:hanging="1797"/>
        <w:jc w:val="both"/>
        <w:rPr>
          <w:rFonts w:cstheme="minorHAnsi"/>
          <w:b/>
          <w:caps/>
        </w:rPr>
      </w:pPr>
      <w:r w:rsidRPr="00107D4E">
        <w:rPr>
          <w:rFonts w:cstheme="minorHAnsi"/>
          <w:b/>
        </w:rPr>
        <w:t>2020-21</w:t>
      </w:r>
      <w:r w:rsidR="00045FA2" w:rsidRPr="00107D4E">
        <w:rPr>
          <w:rFonts w:cstheme="minorHAnsi"/>
          <w:b/>
        </w:rPr>
        <w:t>/</w:t>
      </w:r>
      <w:r w:rsidRPr="00107D4E">
        <w:rPr>
          <w:rFonts w:cstheme="minorHAnsi"/>
          <w:b/>
        </w:rPr>
        <w:t>0</w:t>
      </w:r>
      <w:r w:rsidR="00460EB0" w:rsidRPr="00107D4E">
        <w:rPr>
          <w:rFonts w:cstheme="minorHAnsi"/>
          <w:b/>
        </w:rPr>
        <w:t>24</w:t>
      </w:r>
      <w:r w:rsidR="00D736C4" w:rsidRPr="00107D4E">
        <w:rPr>
          <w:rFonts w:cstheme="minorHAnsi"/>
          <w:b/>
        </w:rPr>
        <w:tab/>
      </w:r>
      <w:r w:rsidR="000C5B6A" w:rsidRPr="00107D4E">
        <w:rPr>
          <w:rFonts w:cstheme="minorHAnsi"/>
          <w:b/>
        </w:rPr>
        <w:t>Declarations of interest</w:t>
      </w:r>
    </w:p>
    <w:p w14:paraId="62ED68B1" w14:textId="7D16096A" w:rsidR="00BB4A3F" w:rsidRPr="00107D4E" w:rsidRDefault="00D37E00" w:rsidP="00D37E00">
      <w:pPr>
        <w:tabs>
          <w:tab w:val="left" w:pos="1797"/>
        </w:tabs>
        <w:spacing w:after="0" w:line="240" w:lineRule="auto"/>
        <w:ind w:left="1797" w:hanging="1797"/>
        <w:jc w:val="both"/>
        <w:rPr>
          <w:rFonts w:cstheme="minorHAnsi"/>
        </w:rPr>
      </w:pPr>
      <w:r w:rsidRPr="00107D4E">
        <w:rPr>
          <w:rFonts w:cstheme="minorHAnsi"/>
        </w:rPr>
        <w:tab/>
      </w:r>
      <w:r w:rsidR="00460EB0" w:rsidRPr="00107D4E">
        <w:rPr>
          <w:rFonts w:cstheme="minorHAnsi"/>
        </w:rPr>
        <w:t>Councillor Hoare declared a disclosable non-pecuniary interest in Planning Application No. P/2020/00476 as the applicant is a close neighbour.</w:t>
      </w:r>
    </w:p>
    <w:p w14:paraId="5BBD5404" w14:textId="77777777" w:rsidR="00BB4A3F" w:rsidRPr="00107D4E" w:rsidRDefault="00BB4A3F" w:rsidP="00D37E00">
      <w:pPr>
        <w:tabs>
          <w:tab w:val="left" w:pos="1797"/>
        </w:tabs>
        <w:spacing w:after="0" w:line="240" w:lineRule="auto"/>
        <w:ind w:left="1797" w:hanging="1797"/>
        <w:jc w:val="both"/>
        <w:rPr>
          <w:rFonts w:cstheme="minorHAnsi"/>
          <w:b/>
        </w:rPr>
      </w:pPr>
    </w:p>
    <w:p w14:paraId="47A2D7EF" w14:textId="6700EA2C" w:rsidR="009F5689" w:rsidRPr="00107D4E" w:rsidRDefault="002A3F75" w:rsidP="00D37E00">
      <w:pPr>
        <w:tabs>
          <w:tab w:val="left" w:pos="1797"/>
        </w:tabs>
        <w:spacing w:after="0" w:line="240" w:lineRule="auto"/>
        <w:ind w:left="1797" w:hanging="1797"/>
        <w:jc w:val="both"/>
        <w:rPr>
          <w:rFonts w:cstheme="minorHAnsi"/>
          <w:b/>
        </w:rPr>
      </w:pPr>
      <w:r w:rsidRPr="00107D4E">
        <w:rPr>
          <w:rFonts w:cstheme="minorHAnsi"/>
          <w:b/>
        </w:rPr>
        <w:t>2020-21</w:t>
      </w:r>
      <w:r w:rsidR="00BB4A3F" w:rsidRPr="00107D4E">
        <w:rPr>
          <w:rFonts w:cstheme="minorHAnsi"/>
          <w:b/>
        </w:rPr>
        <w:t>/</w:t>
      </w:r>
      <w:r w:rsidRPr="00107D4E">
        <w:rPr>
          <w:rFonts w:cstheme="minorHAnsi"/>
          <w:b/>
        </w:rPr>
        <w:t>0</w:t>
      </w:r>
      <w:r w:rsidR="00460EB0" w:rsidRPr="00107D4E">
        <w:rPr>
          <w:rFonts w:cstheme="minorHAnsi"/>
          <w:b/>
        </w:rPr>
        <w:t>25</w:t>
      </w:r>
      <w:r w:rsidR="00BB4A3F" w:rsidRPr="00107D4E">
        <w:rPr>
          <w:rFonts w:cstheme="minorHAnsi"/>
          <w:b/>
        </w:rPr>
        <w:tab/>
      </w:r>
      <w:r w:rsidR="000C5B6A" w:rsidRPr="00107D4E">
        <w:rPr>
          <w:rFonts w:cstheme="minorHAnsi"/>
          <w:b/>
        </w:rPr>
        <w:t>Written applications for dispensations under the Localism Act 2011</w:t>
      </w:r>
    </w:p>
    <w:p w14:paraId="35CAD7E6" w14:textId="7A128582" w:rsidR="009F5689" w:rsidRPr="00107D4E" w:rsidRDefault="009F5689" w:rsidP="00D37E00">
      <w:pPr>
        <w:tabs>
          <w:tab w:val="left" w:pos="1797"/>
        </w:tabs>
        <w:spacing w:after="0" w:line="240" w:lineRule="auto"/>
        <w:ind w:left="1797" w:hanging="1797"/>
        <w:jc w:val="both"/>
        <w:rPr>
          <w:rFonts w:cstheme="minorHAnsi"/>
        </w:rPr>
      </w:pPr>
      <w:r w:rsidRPr="00107D4E">
        <w:rPr>
          <w:rFonts w:cstheme="minorHAnsi"/>
          <w:b/>
        </w:rPr>
        <w:tab/>
      </w:r>
      <w:r w:rsidRPr="00107D4E">
        <w:rPr>
          <w:rFonts w:cstheme="minorHAnsi"/>
        </w:rPr>
        <w:t xml:space="preserve">None </w:t>
      </w:r>
      <w:r w:rsidR="00045FA2" w:rsidRPr="00107D4E">
        <w:rPr>
          <w:rFonts w:cstheme="minorHAnsi"/>
        </w:rPr>
        <w:t>were</w:t>
      </w:r>
      <w:r w:rsidRPr="00107D4E">
        <w:rPr>
          <w:rFonts w:cstheme="minorHAnsi"/>
        </w:rPr>
        <w:t xml:space="preserve"> received.</w:t>
      </w:r>
    </w:p>
    <w:p w14:paraId="6EDA7832" w14:textId="77777777" w:rsidR="00D457FF" w:rsidRPr="00107D4E" w:rsidRDefault="00D457FF" w:rsidP="00D37E00">
      <w:pPr>
        <w:tabs>
          <w:tab w:val="left" w:pos="1797"/>
        </w:tabs>
        <w:spacing w:after="0" w:line="240" w:lineRule="auto"/>
        <w:ind w:left="1797" w:hanging="1797"/>
        <w:jc w:val="both"/>
        <w:rPr>
          <w:rFonts w:cstheme="minorHAnsi"/>
        </w:rPr>
      </w:pPr>
    </w:p>
    <w:p w14:paraId="5586DCD9" w14:textId="0DFD3681" w:rsidR="009F5689" w:rsidRPr="00107D4E" w:rsidRDefault="002A3F75" w:rsidP="00D37E00">
      <w:pPr>
        <w:tabs>
          <w:tab w:val="left" w:pos="1797"/>
        </w:tabs>
        <w:spacing w:after="0" w:line="240" w:lineRule="auto"/>
        <w:ind w:left="1797" w:hanging="1797"/>
        <w:jc w:val="both"/>
        <w:rPr>
          <w:rFonts w:cstheme="minorHAnsi"/>
          <w:b/>
        </w:rPr>
      </w:pPr>
      <w:r w:rsidRPr="00107D4E">
        <w:rPr>
          <w:rFonts w:cstheme="minorHAnsi"/>
          <w:b/>
        </w:rPr>
        <w:t>2020-21</w:t>
      </w:r>
      <w:r w:rsidR="009F5689" w:rsidRPr="00107D4E">
        <w:rPr>
          <w:rFonts w:cstheme="minorHAnsi"/>
          <w:b/>
        </w:rPr>
        <w:t>/</w:t>
      </w:r>
      <w:r w:rsidRPr="00107D4E">
        <w:rPr>
          <w:rFonts w:cstheme="minorHAnsi"/>
          <w:b/>
        </w:rPr>
        <w:t>0</w:t>
      </w:r>
      <w:r w:rsidR="00460EB0" w:rsidRPr="00107D4E">
        <w:rPr>
          <w:rFonts w:cstheme="minorHAnsi"/>
          <w:b/>
        </w:rPr>
        <w:t>26</w:t>
      </w:r>
      <w:r w:rsidR="009F5689" w:rsidRPr="00107D4E">
        <w:rPr>
          <w:rFonts w:cstheme="minorHAnsi"/>
          <w:b/>
        </w:rPr>
        <w:tab/>
      </w:r>
      <w:r w:rsidR="000C5B6A" w:rsidRPr="00107D4E">
        <w:rPr>
          <w:rFonts w:cstheme="minorHAnsi"/>
          <w:b/>
        </w:rPr>
        <w:t>Updates to Councillors’ Register of Interest Forms</w:t>
      </w:r>
    </w:p>
    <w:p w14:paraId="71A0AEF8" w14:textId="0ADBD46D" w:rsidR="009F5689" w:rsidRPr="00107D4E" w:rsidRDefault="00D37E00" w:rsidP="00D37E00">
      <w:pPr>
        <w:tabs>
          <w:tab w:val="left" w:pos="1797"/>
        </w:tabs>
        <w:spacing w:after="0" w:line="240" w:lineRule="auto"/>
        <w:ind w:left="1797" w:hanging="1797"/>
        <w:jc w:val="both"/>
        <w:rPr>
          <w:rFonts w:cstheme="minorHAnsi"/>
        </w:rPr>
      </w:pPr>
      <w:r w:rsidRPr="00107D4E">
        <w:rPr>
          <w:rFonts w:cstheme="minorHAnsi"/>
        </w:rPr>
        <w:tab/>
      </w:r>
      <w:r w:rsidR="00460EB0" w:rsidRPr="00107D4E">
        <w:rPr>
          <w:rFonts w:cstheme="minorHAnsi"/>
        </w:rPr>
        <w:t>No updates were notified.</w:t>
      </w:r>
    </w:p>
    <w:p w14:paraId="6DF50A23" w14:textId="6C92C617" w:rsidR="007C2C07" w:rsidRPr="00107D4E" w:rsidRDefault="007C2C07" w:rsidP="00D37E00">
      <w:pPr>
        <w:tabs>
          <w:tab w:val="left" w:pos="1797"/>
        </w:tabs>
        <w:spacing w:after="0" w:line="240" w:lineRule="auto"/>
        <w:ind w:left="1797" w:hanging="1797"/>
        <w:jc w:val="both"/>
        <w:rPr>
          <w:rFonts w:cstheme="minorHAnsi"/>
        </w:rPr>
      </w:pPr>
    </w:p>
    <w:p w14:paraId="70C1BAAB" w14:textId="6D5D7167" w:rsidR="00D60A29" w:rsidRPr="00107D4E" w:rsidRDefault="002A3F75" w:rsidP="00D37E00">
      <w:pPr>
        <w:tabs>
          <w:tab w:val="left" w:pos="1797"/>
        </w:tabs>
        <w:spacing w:after="0" w:line="240" w:lineRule="auto"/>
        <w:ind w:left="1797" w:hanging="1797"/>
        <w:jc w:val="both"/>
        <w:rPr>
          <w:rFonts w:cstheme="minorHAnsi"/>
          <w:b/>
          <w:caps/>
        </w:rPr>
      </w:pPr>
      <w:r w:rsidRPr="00107D4E">
        <w:rPr>
          <w:rFonts w:cstheme="minorHAnsi"/>
          <w:b/>
        </w:rPr>
        <w:t>2020-21</w:t>
      </w:r>
      <w:r w:rsidR="007C2C07" w:rsidRPr="00107D4E">
        <w:rPr>
          <w:rFonts w:cstheme="minorHAnsi"/>
          <w:b/>
        </w:rPr>
        <w:t>/</w:t>
      </w:r>
      <w:r w:rsidRPr="00107D4E">
        <w:rPr>
          <w:rFonts w:cstheme="minorHAnsi"/>
          <w:b/>
        </w:rPr>
        <w:t>0</w:t>
      </w:r>
      <w:r w:rsidR="00460EB0" w:rsidRPr="00107D4E">
        <w:rPr>
          <w:rFonts w:cstheme="minorHAnsi"/>
          <w:b/>
        </w:rPr>
        <w:t>27</w:t>
      </w:r>
      <w:r w:rsidR="00944F5D" w:rsidRPr="00107D4E">
        <w:rPr>
          <w:rFonts w:cstheme="minorHAnsi"/>
          <w:b/>
        </w:rPr>
        <w:tab/>
      </w:r>
      <w:r w:rsidR="000C5B6A" w:rsidRPr="00107D4E">
        <w:rPr>
          <w:rFonts w:cstheme="minorHAnsi"/>
          <w:b/>
        </w:rPr>
        <w:t xml:space="preserve">Minutes </w:t>
      </w:r>
    </w:p>
    <w:p w14:paraId="55159C3A" w14:textId="16761978" w:rsidR="005930EC" w:rsidRPr="00107D4E" w:rsidRDefault="00663113" w:rsidP="00D37E00">
      <w:pPr>
        <w:tabs>
          <w:tab w:val="left" w:pos="1797"/>
        </w:tabs>
        <w:spacing w:after="0" w:line="240" w:lineRule="auto"/>
        <w:ind w:left="1797" w:hanging="1797"/>
        <w:jc w:val="both"/>
        <w:rPr>
          <w:rFonts w:cstheme="minorHAnsi"/>
        </w:rPr>
      </w:pPr>
      <w:r w:rsidRPr="00107D4E">
        <w:rPr>
          <w:rFonts w:cstheme="minorHAnsi"/>
          <w:b/>
        </w:rPr>
        <w:tab/>
      </w:r>
      <w:r w:rsidR="00AA0A3B" w:rsidRPr="00107D4E">
        <w:rPr>
          <w:rFonts w:cstheme="minorHAnsi"/>
          <w:b/>
        </w:rPr>
        <w:t>Resolved</w:t>
      </w:r>
      <w:r w:rsidR="009F5689" w:rsidRPr="00107D4E">
        <w:rPr>
          <w:rFonts w:cstheme="minorHAnsi"/>
          <w:b/>
        </w:rPr>
        <w:tab/>
      </w:r>
      <w:r w:rsidR="009F5689" w:rsidRPr="00107D4E">
        <w:rPr>
          <w:rFonts w:cstheme="minorHAnsi"/>
        </w:rPr>
        <w:t>That</w:t>
      </w:r>
      <w:r w:rsidR="007C2C07" w:rsidRPr="00107D4E">
        <w:rPr>
          <w:rFonts w:cstheme="minorHAnsi"/>
        </w:rPr>
        <w:t xml:space="preserve"> the Minutes of the </w:t>
      </w:r>
      <w:r w:rsidR="009F5689" w:rsidRPr="00107D4E">
        <w:rPr>
          <w:rFonts w:cstheme="minorHAnsi"/>
        </w:rPr>
        <w:t xml:space="preserve">meeting held on </w:t>
      </w:r>
      <w:r w:rsidR="00460EB0" w:rsidRPr="00107D4E">
        <w:rPr>
          <w:rFonts w:cstheme="minorHAnsi"/>
        </w:rPr>
        <w:t>18 May 2020</w:t>
      </w:r>
      <w:r w:rsidR="009F5689" w:rsidRPr="00107D4E">
        <w:rPr>
          <w:rFonts w:cstheme="minorHAnsi"/>
        </w:rPr>
        <w:t xml:space="preserve"> be </w:t>
      </w:r>
      <w:r w:rsidR="003576FC" w:rsidRPr="00107D4E">
        <w:rPr>
          <w:rFonts w:cstheme="minorHAnsi"/>
        </w:rPr>
        <w:t xml:space="preserve">approved and signed as </w:t>
      </w:r>
      <w:r w:rsidR="00C20E8A" w:rsidRPr="00107D4E">
        <w:rPr>
          <w:rFonts w:cstheme="minorHAnsi"/>
        </w:rPr>
        <w:t>a true record</w:t>
      </w:r>
      <w:r w:rsidR="00460EB0" w:rsidRPr="00107D4E">
        <w:rPr>
          <w:rFonts w:cstheme="minorHAnsi"/>
        </w:rPr>
        <w:t>.</w:t>
      </w:r>
    </w:p>
    <w:p w14:paraId="16267601" w14:textId="77777777" w:rsidR="008639C1" w:rsidRPr="00107D4E" w:rsidRDefault="008639C1" w:rsidP="00D37E00">
      <w:pPr>
        <w:tabs>
          <w:tab w:val="left" w:pos="1797"/>
        </w:tabs>
        <w:spacing w:after="0" w:line="240" w:lineRule="auto"/>
        <w:ind w:left="1797" w:hanging="1797"/>
        <w:jc w:val="both"/>
        <w:rPr>
          <w:rFonts w:cstheme="minorHAnsi"/>
        </w:rPr>
      </w:pPr>
    </w:p>
    <w:p w14:paraId="39173377" w14:textId="37E79B29" w:rsidR="00764C33" w:rsidRPr="00107D4E" w:rsidRDefault="002A3F75" w:rsidP="00D37E00">
      <w:pPr>
        <w:tabs>
          <w:tab w:val="left" w:pos="1797"/>
        </w:tabs>
        <w:spacing w:after="0" w:line="240" w:lineRule="auto"/>
        <w:ind w:left="1797" w:hanging="1797"/>
        <w:jc w:val="both"/>
        <w:rPr>
          <w:rFonts w:cstheme="minorHAnsi"/>
          <w:b/>
        </w:rPr>
      </w:pPr>
      <w:r w:rsidRPr="00107D4E">
        <w:rPr>
          <w:rFonts w:cstheme="minorHAnsi"/>
          <w:b/>
        </w:rPr>
        <w:t>2020-21</w:t>
      </w:r>
      <w:r w:rsidR="00F15C50" w:rsidRPr="00107D4E">
        <w:rPr>
          <w:rFonts w:cstheme="minorHAnsi"/>
          <w:b/>
        </w:rPr>
        <w:t>/</w:t>
      </w:r>
      <w:r w:rsidRPr="00107D4E">
        <w:rPr>
          <w:rFonts w:cstheme="minorHAnsi"/>
          <w:b/>
        </w:rPr>
        <w:t>0</w:t>
      </w:r>
      <w:r w:rsidR="00460EB0" w:rsidRPr="00107D4E">
        <w:rPr>
          <w:rFonts w:cstheme="minorHAnsi"/>
          <w:b/>
        </w:rPr>
        <w:t>28</w:t>
      </w:r>
      <w:r w:rsidR="00D60A29" w:rsidRPr="00107D4E">
        <w:rPr>
          <w:rFonts w:cstheme="minorHAnsi"/>
          <w:b/>
        </w:rPr>
        <w:tab/>
      </w:r>
      <w:r w:rsidR="000C5B6A" w:rsidRPr="00107D4E">
        <w:rPr>
          <w:rFonts w:cstheme="minorHAnsi"/>
          <w:b/>
        </w:rPr>
        <w:t xml:space="preserve">Matters arising from the previous </w:t>
      </w:r>
      <w:r w:rsidRPr="00107D4E">
        <w:rPr>
          <w:rFonts w:cstheme="minorHAnsi"/>
          <w:b/>
        </w:rPr>
        <w:t>meeting</w:t>
      </w:r>
    </w:p>
    <w:p w14:paraId="01A5C087" w14:textId="77777777" w:rsidR="00B5690B" w:rsidRPr="00107D4E" w:rsidRDefault="00F60972" w:rsidP="00D37E00">
      <w:pPr>
        <w:tabs>
          <w:tab w:val="left" w:pos="1797"/>
        </w:tabs>
        <w:spacing w:after="0" w:line="240" w:lineRule="auto"/>
        <w:ind w:left="1797" w:hanging="1797"/>
        <w:jc w:val="both"/>
        <w:rPr>
          <w:rFonts w:cstheme="minorHAnsi"/>
          <w:b/>
        </w:rPr>
      </w:pPr>
      <w:r w:rsidRPr="00107D4E">
        <w:rPr>
          <w:rFonts w:cstheme="minorHAnsi"/>
          <w:b/>
        </w:rPr>
        <w:tab/>
      </w:r>
      <w:r w:rsidR="00B5690B" w:rsidRPr="00107D4E">
        <w:rPr>
          <w:rFonts w:cstheme="minorHAnsi"/>
          <w:b/>
        </w:rPr>
        <w:t>2019-20/181.2 and 2020-21/006</w:t>
      </w:r>
      <w:r w:rsidR="00B5690B" w:rsidRPr="00107D4E">
        <w:rPr>
          <w:rFonts w:cstheme="minorHAnsi"/>
          <w:b/>
        </w:rPr>
        <w:tab/>
        <w:t>Children’s Writing Competition</w:t>
      </w:r>
    </w:p>
    <w:p w14:paraId="2B09375E" w14:textId="4641F9B3" w:rsidR="00B5690B" w:rsidRPr="00107D4E" w:rsidRDefault="00B5690B" w:rsidP="00D37E00">
      <w:pPr>
        <w:tabs>
          <w:tab w:val="left" w:pos="1797"/>
        </w:tabs>
        <w:spacing w:after="0" w:line="240" w:lineRule="auto"/>
        <w:ind w:left="1797" w:hanging="1797"/>
        <w:jc w:val="both"/>
        <w:rPr>
          <w:rFonts w:cstheme="minorHAnsi"/>
          <w:bCs/>
        </w:rPr>
      </w:pPr>
      <w:r w:rsidRPr="00107D4E">
        <w:rPr>
          <w:rFonts w:cstheme="minorHAnsi"/>
          <w:b/>
        </w:rPr>
        <w:tab/>
      </w:r>
      <w:r w:rsidRPr="00107D4E">
        <w:rPr>
          <w:rFonts w:cstheme="minorHAnsi"/>
          <w:bCs/>
        </w:rPr>
        <w:t>The Clerk reported that a response had yet to be received from Grimm &amp; Co. Councillors asked that Councillor Hoare’s list of things to be considered in organising the competition be circulated to all Councillors to enable this item to be considered further at the next meeting.</w:t>
      </w:r>
    </w:p>
    <w:p w14:paraId="10C34653" w14:textId="77777777" w:rsidR="00B5690B" w:rsidRPr="00107D4E" w:rsidRDefault="00B5690B" w:rsidP="00D37E00">
      <w:pPr>
        <w:tabs>
          <w:tab w:val="left" w:pos="1797"/>
        </w:tabs>
        <w:spacing w:after="0" w:line="240" w:lineRule="auto"/>
        <w:ind w:left="1797" w:hanging="1797"/>
        <w:jc w:val="both"/>
        <w:rPr>
          <w:rFonts w:cstheme="minorHAnsi"/>
          <w:bCs/>
        </w:rPr>
      </w:pPr>
    </w:p>
    <w:p w14:paraId="673905C6" w14:textId="2403F104" w:rsidR="00B72FE8" w:rsidRPr="00107D4E" w:rsidRDefault="00B5690B" w:rsidP="00D37E00">
      <w:pPr>
        <w:tabs>
          <w:tab w:val="left" w:pos="1797"/>
        </w:tabs>
        <w:spacing w:after="0" w:line="240" w:lineRule="auto"/>
        <w:ind w:left="1797" w:hanging="1797"/>
        <w:jc w:val="both"/>
        <w:rPr>
          <w:rFonts w:cstheme="minorHAnsi"/>
          <w:b/>
        </w:rPr>
      </w:pPr>
      <w:r w:rsidRPr="00107D4E">
        <w:rPr>
          <w:rFonts w:cstheme="minorHAnsi"/>
          <w:bCs/>
        </w:rPr>
        <w:tab/>
      </w:r>
      <w:r w:rsidR="00B72FE8" w:rsidRPr="00107D4E">
        <w:rPr>
          <w:rFonts w:cstheme="minorHAnsi"/>
          <w:b/>
        </w:rPr>
        <w:t>2019-20/181</w:t>
      </w:r>
      <w:r w:rsidR="00460EB0" w:rsidRPr="00107D4E">
        <w:rPr>
          <w:rFonts w:cstheme="minorHAnsi"/>
          <w:b/>
        </w:rPr>
        <w:t>(b) and 2020-21/006</w:t>
      </w:r>
      <w:r w:rsidR="00460EB0" w:rsidRPr="00107D4E">
        <w:rPr>
          <w:rFonts w:cstheme="minorHAnsi"/>
          <w:b/>
        </w:rPr>
        <w:tab/>
        <w:t>Mobile CCTV</w:t>
      </w:r>
    </w:p>
    <w:p w14:paraId="23CB681F" w14:textId="5CB0D291" w:rsidR="00460EB0" w:rsidRPr="00107D4E" w:rsidRDefault="00D37E00" w:rsidP="00D37E00">
      <w:pPr>
        <w:tabs>
          <w:tab w:val="left" w:pos="1797"/>
        </w:tabs>
        <w:spacing w:after="0" w:line="240" w:lineRule="auto"/>
        <w:ind w:left="1797" w:hanging="1797"/>
        <w:jc w:val="both"/>
        <w:rPr>
          <w:rFonts w:cstheme="minorHAnsi"/>
          <w:bCs/>
        </w:rPr>
      </w:pPr>
      <w:r w:rsidRPr="00107D4E">
        <w:rPr>
          <w:rFonts w:cstheme="minorHAnsi"/>
          <w:bCs/>
        </w:rPr>
        <w:tab/>
      </w:r>
      <w:r w:rsidR="00460EB0" w:rsidRPr="00107D4E">
        <w:rPr>
          <w:rFonts w:cstheme="minorHAnsi"/>
          <w:bCs/>
        </w:rPr>
        <w:t xml:space="preserve">Councillors received information from ESBC. ESBC had confirmed that they would not have the capacity to accept a mobile CCTV unit on loan for use in the Shobnall Parish area if the parish council were </w:t>
      </w:r>
      <w:r w:rsidR="0064600A">
        <w:rPr>
          <w:rFonts w:cstheme="minorHAnsi"/>
          <w:bCs/>
        </w:rPr>
        <w:t xml:space="preserve">to </w:t>
      </w:r>
      <w:r w:rsidR="00460EB0" w:rsidRPr="00107D4E">
        <w:rPr>
          <w:rFonts w:cstheme="minorHAnsi"/>
          <w:bCs/>
        </w:rPr>
        <w:t>purchase a unit.</w:t>
      </w:r>
    </w:p>
    <w:p w14:paraId="667AD0DC" w14:textId="77777777" w:rsidR="00460EB0" w:rsidRPr="00107D4E" w:rsidRDefault="00460EB0" w:rsidP="00D37E00">
      <w:pPr>
        <w:tabs>
          <w:tab w:val="left" w:pos="1797"/>
        </w:tabs>
        <w:spacing w:after="0" w:line="240" w:lineRule="auto"/>
        <w:ind w:left="1797" w:hanging="1797"/>
        <w:jc w:val="both"/>
        <w:rPr>
          <w:rFonts w:cstheme="minorHAnsi"/>
          <w:bCs/>
        </w:rPr>
      </w:pPr>
    </w:p>
    <w:p w14:paraId="78BD4962" w14:textId="223264AF" w:rsidR="00460EB0" w:rsidRPr="00107D4E" w:rsidRDefault="00460EB0" w:rsidP="00D37E00">
      <w:pPr>
        <w:tabs>
          <w:tab w:val="left" w:pos="1797"/>
        </w:tabs>
        <w:spacing w:after="0" w:line="240" w:lineRule="auto"/>
        <w:ind w:left="1797" w:hanging="1797"/>
        <w:jc w:val="both"/>
        <w:rPr>
          <w:rFonts w:cstheme="minorHAnsi"/>
          <w:bCs/>
        </w:rPr>
      </w:pPr>
      <w:r w:rsidRPr="00107D4E">
        <w:rPr>
          <w:rFonts w:cstheme="minorHAnsi"/>
          <w:bCs/>
        </w:rPr>
        <w:tab/>
        <w:t xml:space="preserve">Councillors asked for more information to enable them to reach a decision </w:t>
      </w:r>
      <w:r w:rsidR="00B5690B" w:rsidRPr="00107D4E">
        <w:rPr>
          <w:rFonts w:cstheme="minorHAnsi"/>
          <w:bCs/>
        </w:rPr>
        <w:t xml:space="preserve">at the next meeting </w:t>
      </w:r>
      <w:r w:rsidRPr="00107D4E">
        <w:rPr>
          <w:rFonts w:cstheme="minorHAnsi"/>
          <w:bCs/>
        </w:rPr>
        <w:t>on whether a mobile CCTV unit should be purchased:</w:t>
      </w:r>
    </w:p>
    <w:p w14:paraId="10C64B09" w14:textId="77777777" w:rsidR="00460EB0" w:rsidRPr="00107D4E" w:rsidRDefault="00460EB0" w:rsidP="00D37E00">
      <w:pPr>
        <w:tabs>
          <w:tab w:val="left" w:pos="1797"/>
        </w:tabs>
        <w:spacing w:after="0" w:line="240" w:lineRule="auto"/>
        <w:ind w:left="1797" w:hanging="1797"/>
        <w:jc w:val="both"/>
        <w:rPr>
          <w:rFonts w:cstheme="minorHAnsi"/>
          <w:bCs/>
        </w:rPr>
      </w:pPr>
    </w:p>
    <w:p w14:paraId="5F379B25" w14:textId="103BCFAF" w:rsidR="00B72FE8" w:rsidRDefault="00460EB0" w:rsidP="00460EB0">
      <w:pPr>
        <w:pStyle w:val="ListParagraph"/>
        <w:numPr>
          <w:ilvl w:val="0"/>
          <w:numId w:val="35"/>
        </w:numPr>
        <w:tabs>
          <w:tab w:val="left" w:pos="1797"/>
        </w:tabs>
        <w:spacing w:after="0" w:line="240" w:lineRule="auto"/>
        <w:jc w:val="both"/>
        <w:rPr>
          <w:rFonts w:cstheme="minorHAnsi"/>
          <w:bCs/>
        </w:rPr>
      </w:pPr>
      <w:r w:rsidRPr="00107D4E">
        <w:rPr>
          <w:rFonts w:cstheme="minorHAnsi"/>
          <w:bCs/>
        </w:rPr>
        <w:t>ESBC to be asked for the specification of the camera they have purchased.</w:t>
      </w:r>
    </w:p>
    <w:p w14:paraId="619B3148" w14:textId="77777777" w:rsidR="00F240AD" w:rsidRPr="00107D4E" w:rsidRDefault="00F240AD" w:rsidP="00F240AD">
      <w:pPr>
        <w:pStyle w:val="ListParagraph"/>
        <w:tabs>
          <w:tab w:val="left" w:pos="1797"/>
        </w:tabs>
        <w:spacing w:after="0" w:line="240" w:lineRule="auto"/>
        <w:ind w:left="2157"/>
        <w:jc w:val="both"/>
        <w:rPr>
          <w:rFonts w:cstheme="minorHAnsi"/>
          <w:bCs/>
        </w:rPr>
      </w:pPr>
    </w:p>
    <w:p w14:paraId="49D764D3" w14:textId="0AFE9AE2" w:rsidR="00460EB0" w:rsidRPr="00107D4E" w:rsidRDefault="00460EB0" w:rsidP="00460EB0">
      <w:pPr>
        <w:pStyle w:val="ListParagraph"/>
        <w:numPr>
          <w:ilvl w:val="0"/>
          <w:numId w:val="35"/>
        </w:numPr>
        <w:tabs>
          <w:tab w:val="left" w:pos="1797"/>
        </w:tabs>
        <w:spacing w:after="0" w:line="240" w:lineRule="auto"/>
        <w:jc w:val="both"/>
        <w:rPr>
          <w:rFonts w:cstheme="minorHAnsi"/>
          <w:bCs/>
        </w:rPr>
      </w:pPr>
      <w:r w:rsidRPr="00107D4E">
        <w:rPr>
          <w:rFonts w:cstheme="minorHAnsi"/>
          <w:bCs/>
        </w:rPr>
        <w:t>Ascertain if there is a specimen Risk Assessment template that can be used by the council.</w:t>
      </w:r>
    </w:p>
    <w:p w14:paraId="64887DF5" w14:textId="37D1F0A8" w:rsidR="00460EB0" w:rsidRPr="00107D4E" w:rsidRDefault="00460EB0" w:rsidP="00460EB0">
      <w:pPr>
        <w:pStyle w:val="ListParagraph"/>
        <w:numPr>
          <w:ilvl w:val="0"/>
          <w:numId w:val="35"/>
        </w:numPr>
        <w:tabs>
          <w:tab w:val="left" w:pos="1797"/>
        </w:tabs>
        <w:spacing w:after="0" w:line="240" w:lineRule="auto"/>
        <w:jc w:val="both"/>
        <w:rPr>
          <w:rFonts w:cstheme="minorHAnsi"/>
          <w:bCs/>
        </w:rPr>
      </w:pPr>
      <w:r w:rsidRPr="00107D4E">
        <w:rPr>
          <w:rFonts w:cstheme="minorHAnsi"/>
          <w:bCs/>
        </w:rPr>
        <w:lastRenderedPageBreak/>
        <w:t xml:space="preserve">Consideration to be given as to where the CCTV unit would be located, subject to fulfilling the legislative requirements and consultation, and how/who would </w:t>
      </w:r>
      <w:r w:rsidR="00B5690B" w:rsidRPr="00107D4E">
        <w:rPr>
          <w:rFonts w:cstheme="minorHAnsi"/>
          <w:bCs/>
        </w:rPr>
        <w:t>operate</w:t>
      </w:r>
      <w:r w:rsidRPr="00107D4E">
        <w:rPr>
          <w:rFonts w:cstheme="minorHAnsi"/>
          <w:bCs/>
        </w:rPr>
        <w:t xml:space="preserve"> the unit</w:t>
      </w:r>
      <w:r w:rsidR="00B5690B" w:rsidRPr="00107D4E">
        <w:rPr>
          <w:rFonts w:cstheme="minorHAnsi"/>
          <w:bCs/>
        </w:rPr>
        <w:t>, i.e. initial installation, changing batteries and SD cards.</w:t>
      </w:r>
    </w:p>
    <w:p w14:paraId="0C139817" w14:textId="77777777" w:rsidR="00B72FE8" w:rsidRPr="00107D4E" w:rsidRDefault="00B72FE8" w:rsidP="00D37E00">
      <w:pPr>
        <w:tabs>
          <w:tab w:val="left" w:pos="1797"/>
        </w:tabs>
        <w:spacing w:after="0" w:line="240" w:lineRule="auto"/>
        <w:ind w:left="1797" w:hanging="1797"/>
        <w:rPr>
          <w:lang w:val="en-US"/>
        </w:rPr>
      </w:pPr>
    </w:p>
    <w:p w14:paraId="5F3CF805" w14:textId="4D47C656" w:rsidR="005A7363" w:rsidRPr="00107D4E" w:rsidRDefault="002A3F75" w:rsidP="00D37E00">
      <w:pPr>
        <w:tabs>
          <w:tab w:val="left" w:pos="1797"/>
        </w:tabs>
        <w:spacing w:after="0" w:line="240" w:lineRule="auto"/>
        <w:ind w:left="1797" w:hanging="1797"/>
        <w:jc w:val="both"/>
        <w:rPr>
          <w:rFonts w:cstheme="minorHAnsi"/>
          <w:b/>
        </w:rPr>
      </w:pPr>
      <w:r w:rsidRPr="00107D4E">
        <w:rPr>
          <w:rFonts w:cstheme="minorHAnsi"/>
          <w:b/>
        </w:rPr>
        <w:t>2020-21</w:t>
      </w:r>
      <w:r w:rsidR="00D85B90" w:rsidRPr="00107D4E">
        <w:rPr>
          <w:rFonts w:cstheme="minorHAnsi"/>
          <w:b/>
        </w:rPr>
        <w:t>/</w:t>
      </w:r>
      <w:r w:rsidRPr="00107D4E">
        <w:rPr>
          <w:rFonts w:cstheme="minorHAnsi"/>
          <w:b/>
        </w:rPr>
        <w:t>0</w:t>
      </w:r>
      <w:r w:rsidR="00B5690B" w:rsidRPr="00107D4E">
        <w:rPr>
          <w:rFonts w:cstheme="minorHAnsi"/>
          <w:b/>
        </w:rPr>
        <w:t>29</w:t>
      </w:r>
      <w:r w:rsidRPr="00107D4E">
        <w:rPr>
          <w:rFonts w:cstheme="minorHAnsi"/>
          <w:b/>
        </w:rPr>
        <w:tab/>
      </w:r>
      <w:r w:rsidR="00FC4D95" w:rsidRPr="00107D4E">
        <w:rPr>
          <w:rFonts w:cstheme="minorHAnsi"/>
          <w:b/>
        </w:rPr>
        <w:t>Borough Councillo</w:t>
      </w:r>
      <w:r w:rsidR="009163C6" w:rsidRPr="00107D4E">
        <w:rPr>
          <w:rFonts w:cstheme="minorHAnsi"/>
          <w:b/>
        </w:rPr>
        <w:t>r</w:t>
      </w:r>
      <w:r w:rsidRPr="00107D4E">
        <w:rPr>
          <w:rFonts w:cstheme="minorHAnsi"/>
          <w:b/>
        </w:rPr>
        <w:t>s</w:t>
      </w:r>
      <w:r w:rsidR="00FC4D95" w:rsidRPr="00107D4E">
        <w:rPr>
          <w:rFonts w:cstheme="minorHAnsi"/>
          <w:b/>
        </w:rPr>
        <w:t xml:space="preserve"> report</w:t>
      </w:r>
      <w:r w:rsidR="00B72FE8" w:rsidRPr="00107D4E">
        <w:rPr>
          <w:rFonts w:cstheme="minorHAnsi"/>
          <w:b/>
        </w:rPr>
        <w:t>s</w:t>
      </w:r>
    </w:p>
    <w:p w14:paraId="5856394F" w14:textId="77777777" w:rsidR="00E25D53" w:rsidRPr="00107D4E" w:rsidRDefault="003538A9" w:rsidP="00D37E00">
      <w:pPr>
        <w:tabs>
          <w:tab w:val="left" w:pos="1797"/>
        </w:tabs>
        <w:spacing w:after="0" w:line="240" w:lineRule="auto"/>
        <w:ind w:left="1797" w:hanging="1797"/>
        <w:jc w:val="both"/>
        <w:rPr>
          <w:rFonts w:cstheme="minorHAnsi"/>
          <w:lang w:val="en-US"/>
        </w:rPr>
      </w:pPr>
      <w:r w:rsidRPr="00107D4E">
        <w:rPr>
          <w:rFonts w:cstheme="minorHAnsi"/>
        </w:rPr>
        <w:tab/>
      </w:r>
      <w:r w:rsidR="00F769D9" w:rsidRPr="00107D4E">
        <w:rPr>
          <w:rFonts w:cstheme="minorHAnsi"/>
          <w:b/>
          <w:bCs/>
        </w:rPr>
        <w:t xml:space="preserve">Councillor </w:t>
      </w:r>
      <w:r w:rsidR="000C5B6A" w:rsidRPr="00107D4E">
        <w:rPr>
          <w:rFonts w:cstheme="minorHAnsi"/>
          <w:b/>
          <w:bCs/>
        </w:rPr>
        <w:t>Walker</w:t>
      </w:r>
      <w:r w:rsidR="009163C6" w:rsidRPr="00107D4E">
        <w:rPr>
          <w:rFonts w:cstheme="minorHAnsi"/>
          <w:b/>
          <w:bCs/>
        </w:rPr>
        <w:t xml:space="preserve"> </w:t>
      </w:r>
      <w:r w:rsidR="00E25D53" w:rsidRPr="00107D4E">
        <w:rPr>
          <w:rFonts w:cstheme="minorHAnsi"/>
          <w:lang w:val="en-US"/>
        </w:rPr>
        <w:t>reported that:</w:t>
      </w:r>
    </w:p>
    <w:p w14:paraId="23F1A6A0" w14:textId="771B3F61" w:rsidR="00B72FE8" w:rsidRDefault="00B5690B" w:rsidP="00D37E00">
      <w:pPr>
        <w:pStyle w:val="ListParagraph"/>
        <w:numPr>
          <w:ilvl w:val="3"/>
          <w:numId w:val="34"/>
        </w:numPr>
        <w:tabs>
          <w:tab w:val="left" w:pos="1797"/>
        </w:tabs>
        <w:spacing w:after="0" w:line="240" w:lineRule="auto"/>
        <w:ind w:left="2154" w:hanging="357"/>
        <w:jc w:val="both"/>
        <w:rPr>
          <w:rFonts w:cstheme="minorHAnsi"/>
          <w:lang w:val="en-US"/>
        </w:rPr>
      </w:pPr>
      <w:r w:rsidRPr="00107D4E">
        <w:rPr>
          <w:rFonts w:cstheme="minorHAnsi"/>
          <w:lang w:val="en-US"/>
        </w:rPr>
        <w:t>Fly tipping continued to be an issue at Vernon Terrace, mattresses had been dumped at the garages opposite Vernon Terrace.</w:t>
      </w:r>
    </w:p>
    <w:p w14:paraId="6B5B6C4A" w14:textId="77777777" w:rsidR="00F240AD" w:rsidRPr="00107D4E" w:rsidRDefault="00F240AD" w:rsidP="00F240AD">
      <w:pPr>
        <w:pStyle w:val="ListParagraph"/>
        <w:tabs>
          <w:tab w:val="left" w:pos="1797"/>
        </w:tabs>
        <w:spacing w:after="0" w:line="240" w:lineRule="auto"/>
        <w:ind w:left="2154"/>
        <w:jc w:val="both"/>
        <w:rPr>
          <w:rFonts w:cstheme="minorHAnsi"/>
          <w:lang w:val="en-US"/>
        </w:rPr>
      </w:pPr>
    </w:p>
    <w:p w14:paraId="247FF27F" w14:textId="2D563D0F" w:rsidR="00B5690B" w:rsidRDefault="00B5690B" w:rsidP="00D37E00">
      <w:pPr>
        <w:pStyle w:val="ListParagraph"/>
        <w:numPr>
          <w:ilvl w:val="3"/>
          <w:numId w:val="34"/>
        </w:numPr>
        <w:tabs>
          <w:tab w:val="left" w:pos="1797"/>
        </w:tabs>
        <w:spacing w:after="0" w:line="240" w:lineRule="auto"/>
        <w:ind w:left="2154" w:hanging="357"/>
        <w:jc w:val="both"/>
        <w:rPr>
          <w:rFonts w:cstheme="minorHAnsi"/>
          <w:lang w:val="en-US"/>
        </w:rPr>
      </w:pPr>
      <w:r w:rsidRPr="00107D4E">
        <w:rPr>
          <w:rFonts w:cstheme="minorHAnsi"/>
          <w:lang w:val="en-US"/>
        </w:rPr>
        <w:t>Gatherings on Shobnall Fields had seen complaints of increased litter on the site and he had been in contact with ESBC Officers in this matter.</w:t>
      </w:r>
    </w:p>
    <w:p w14:paraId="60712AC2" w14:textId="77777777" w:rsidR="00F240AD" w:rsidRPr="00F240AD" w:rsidRDefault="00F240AD" w:rsidP="00F240AD">
      <w:pPr>
        <w:tabs>
          <w:tab w:val="left" w:pos="1797"/>
        </w:tabs>
        <w:spacing w:after="0" w:line="240" w:lineRule="auto"/>
        <w:jc w:val="both"/>
        <w:rPr>
          <w:rFonts w:cstheme="minorHAnsi"/>
          <w:lang w:val="en-US"/>
        </w:rPr>
      </w:pPr>
    </w:p>
    <w:p w14:paraId="6C8279B9" w14:textId="1DEDB5D2" w:rsidR="00B5690B" w:rsidRPr="00107D4E" w:rsidRDefault="00B5690B" w:rsidP="00D37E00">
      <w:pPr>
        <w:pStyle w:val="ListParagraph"/>
        <w:numPr>
          <w:ilvl w:val="3"/>
          <w:numId w:val="34"/>
        </w:numPr>
        <w:tabs>
          <w:tab w:val="left" w:pos="1797"/>
        </w:tabs>
        <w:spacing w:after="0" w:line="240" w:lineRule="auto"/>
        <w:ind w:left="2154" w:hanging="357"/>
        <w:jc w:val="both"/>
        <w:rPr>
          <w:rFonts w:cstheme="minorHAnsi"/>
          <w:lang w:val="en-US"/>
        </w:rPr>
      </w:pPr>
      <w:r w:rsidRPr="00107D4E">
        <w:rPr>
          <w:rFonts w:cstheme="minorHAnsi"/>
          <w:lang w:val="en-US"/>
        </w:rPr>
        <w:t>Activities on the Shobnall Fields car park had been reported to the Police.</w:t>
      </w:r>
    </w:p>
    <w:p w14:paraId="24C915DC" w14:textId="19316F2A" w:rsidR="002A3F75" w:rsidRPr="00107D4E" w:rsidRDefault="002A3F75" w:rsidP="00D37E00">
      <w:pPr>
        <w:tabs>
          <w:tab w:val="left" w:pos="1797"/>
        </w:tabs>
        <w:spacing w:after="0" w:line="240" w:lineRule="auto"/>
        <w:ind w:left="1797" w:hanging="1797"/>
        <w:jc w:val="both"/>
        <w:rPr>
          <w:rFonts w:cstheme="minorHAnsi"/>
          <w:lang w:val="en-US"/>
        </w:rPr>
      </w:pPr>
    </w:p>
    <w:p w14:paraId="4F4EEF22" w14:textId="7388ABAC" w:rsidR="00D77BB5" w:rsidRPr="00107D4E" w:rsidRDefault="002A3F75" w:rsidP="00D37E00">
      <w:pPr>
        <w:tabs>
          <w:tab w:val="left" w:pos="1797"/>
        </w:tabs>
        <w:spacing w:after="0" w:line="240" w:lineRule="auto"/>
        <w:ind w:left="1797" w:hanging="1797"/>
        <w:jc w:val="both"/>
        <w:rPr>
          <w:rFonts w:cstheme="minorHAnsi"/>
          <w:b/>
        </w:rPr>
      </w:pPr>
      <w:r w:rsidRPr="00107D4E">
        <w:rPr>
          <w:rFonts w:cstheme="minorHAnsi"/>
          <w:b/>
        </w:rPr>
        <w:t>2020-21</w:t>
      </w:r>
      <w:r w:rsidR="00D77BB5" w:rsidRPr="00107D4E">
        <w:rPr>
          <w:rFonts w:cstheme="minorHAnsi"/>
          <w:b/>
        </w:rPr>
        <w:t>/</w:t>
      </w:r>
      <w:r w:rsidRPr="00107D4E">
        <w:rPr>
          <w:rFonts w:cstheme="minorHAnsi"/>
          <w:b/>
        </w:rPr>
        <w:t>0</w:t>
      </w:r>
      <w:r w:rsidR="00B5690B" w:rsidRPr="00107D4E">
        <w:rPr>
          <w:rFonts w:cstheme="minorHAnsi"/>
          <w:b/>
        </w:rPr>
        <w:t>30</w:t>
      </w:r>
      <w:r w:rsidR="00EB07B3" w:rsidRPr="00107D4E">
        <w:rPr>
          <w:rFonts w:cstheme="minorHAnsi"/>
          <w:b/>
        </w:rPr>
        <w:tab/>
      </w:r>
      <w:r w:rsidR="00FC4D95" w:rsidRPr="00107D4E">
        <w:rPr>
          <w:rFonts w:cstheme="minorHAnsi"/>
          <w:b/>
        </w:rPr>
        <w:t>County Councillor’s report</w:t>
      </w:r>
    </w:p>
    <w:p w14:paraId="3DAB07F4" w14:textId="537D02CD" w:rsidR="00F26D82" w:rsidRPr="00107D4E" w:rsidRDefault="00D37E00" w:rsidP="00B5690B">
      <w:pPr>
        <w:tabs>
          <w:tab w:val="left" w:pos="1797"/>
        </w:tabs>
        <w:spacing w:after="0" w:line="240" w:lineRule="auto"/>
        <w:ind w:left="1797" w:hanging="1797"/>
        <w:jc w:val="both"/>
        <w:rPr>
          <w:rFonts w:cstheme="minorHAnsi"/>
          <w:lang w:val="en-US"/>
        </w:rPr>
      </w:pPr>
      <w:r w:rsidRPr="00107D4E">
        <w:rPr>
          <w:rFonts w:cstheme="minorHAnsi"/>
          <w:lang w:val="en-US"/>
        </w:rPr>
        <w:tab/>
      </w:r>
      <w:r w:rsidR="002A3F75" w:rsidRPr="00107D4E">
        <w:rPr>
          <w:rFonts w:cstheme="minorHAnsi"/>
          <w:lang w:val="en-US"/>
        </w:rPr>
        <w:t xml:space="preserve">Councillor Clarke </w:t>
      </w:r>
      <w:r w:rsidR="00B5690B" w:rsidRPr="00107D4E">
        <w:rPr>
          <w:rFonts w:cstheme="minorHAnsi"/>
          <w:lang w:val="en-US"/>
        </w:rPr>
        <w:t xml:space="preserve">had provided the following report as he was unable to attend </w:t>
      </w:r>
      <w:r w:rsidR="002A3F75" w:rsidRPr="00107D4E">
        <w:rPr>
          <w:rFonts w:cstheme="minorHAnsi"/>
          <w:lang w:val="en-US"/>
        </w:rPr>
        <w:t>the meeting</w:t>
      </w:r>
      <w:r w:rsidR="00B5690B" w:rsidRPr="00107D4E">
        <w:rPr>
          <w:rFonts w:cstheme="minorHAnsi"/>
          <w:lang w:val="en-US"/>
        </w:rPr>
        <w:t>:</w:t>
      </w:r>
    </w:p>
    <w:p w14:paraId="7DE143C4" w14:textId="45F1B97A" w:rsidR="00B5690B" w:rsidRPr="00107D4E" w:rsidRDefault="00B5690B" w:rsidP="00D37E00">
      <w:pPr>
        <w:tabs>
          <w:tab w:val="left" w:pos="1797"/>
        </w:tabs>
        <w:spacing w:after="0" w:line="240" w:lineRule="auto"/>
        <w:ind w:left="1797" w:hanging="1797"/>
        <w:jc w:val="both"/>
        <w:rPr>
          <w:rFonts w:cstheme="minorHAnsi"/>
          <w:lang w:val="en-US"/>
        </w:rPr>
      </w:pPr>
    </w:p>
    <w:p w14:paraId="67E0EB25" w14:textId="390D2849" w:rsidR="00B5690B" w:rsidRPr="00107D4E" w:rsidRDefault="00B5690B" w:rsidP="00B5690B">
      <w:pPr>
        <w:spacing w:after="0" w:line="240" w:lineRule="auto"/>
        <w:ind w:left="1797" w:hanging="1797"/>
        <w:jc w:val="both"/>
        <w:rPr>
          <w:rFonts w:cstheme="minorHAnsi"/>
          <w:i/>
          <w:iCs/>
        </w:rPr>
      </w:pPr>
      <w:r w:rsidRPr="00107D4E">
        <w:rPr>
          <w:rFonts w:cstheme="minorHAnsi"/>
          <w:lang w:val="en-US"/>
        </w:rPr>
        <w:tab/>
      </w:r>
      <w:r w:rsidRPr="00107D4E">
        <w:rPr>
          <w:rFonts w:cstheme="minorHAnsi"/>
          <w:i/>
          <w:iCs/>
        </w:rPr>
        <w:t>I am sorry but I am unable to join the meeting on Webex, the same is for Zoom or any other cam site, SCC will not allow members access because it has not been checked out by their system . I am having meetings with SCC through Team.</w:t>
      </w:r>
    </w:p>
    <w:p w14:paraId="48CF48C4" w14:textId="77777777" w:rsidR="00B5690B" w:rsidRPr="00107D4E" w:rsidRDefault="00B5690B" w:rsidP="00B5690B">
      <w:pPr>
        <w:spacing w:after="0" w:line="240" w:lineRule="auto"/>
        <w:ind w:left="1797" w:hanging="1797"/>
        <w:jc w:val="both"/>
        <w:rPr>
          <w:rFonts w:cstheme="minorHAnsi"/>
          <w:i/>
          <w:iCs/>
        </w:rPr>
      </w:pPr>
    </w:p>
    <w:p w14:paraId="3AA9D78A" w14:textId="532775A6" w:rsidR="00B5690B" w:rsidRPr="00107D4E" w:rsidRDefault="00B5690B" w:rsidP="00B5690B">
      <w:pPr>
        <w:spacing w:after="0" w:line="240" w:lineRule="auto"/>
        <w:ind w:left="1797"/>
        <w:jc w:val="both"/>
        <w:rPr>
          <w:rFonts w:cstheme="minorHAnsi"/>
          <w:i/>
          <w:iCs/>
        </w:rPr>
      </w:pPr>
      <w:r w:rsidRPr="00107D4E">
        <w:rPr>
          <w:rFonts w:cstheme="minorHAnsi"/>
          <w:i/>
          <w:iCs/>
        </w:rPr>
        <w:t>I am still waiting for information on the question of the roundabout by Shobnall School, I still believe it is still part of the planning application, but I am waiting for conformation, if I get before your meeting I will let you know.</w:t>
      </w:r>
    </w:p>
    <w:p w14:paraId="2BD9311B" w14:textId="77777777" w:rsidR="00B5690B" w:rsidRPr="00107D4E" w:rsidRDefault="00B5690B" w:rsidP="00B5690B">
      <w:pPr>
        <w:spacing w:after="0" w:line="240" w:lineRule="auto"/>
        <w:ind w:left="1797"/>
        <w:jc w:val="both"/>
        <w:rPr>
          <w:rFonts w:cstheme="minorHAnsi"/>
          <w:i/>
          <w:iCs/>
        </w:rPr>
      </w:pPr>
    </w:p>
    <w:p w14:paraId="65656026" w14:textId="622B106B" w:rsidR="00B5690B" w:rsidRPr="00107D4E" w:rsidRDefault="00B5690B" w:rsidP="00B5690B">
      <w:pPr>
        <w:tabs>
          <w:tab w:val="left" w:pos="1797"/>
        </w:tabs>
        <w:spacing w:after="0" w:line="240" w:lineRule="auto"/>
        <w:ind w:left="1797" w:hanging="1797"/>
        <w:jc w:val="both"/>
        <w:rPr>
          <w:rFonts w:cstheme="minorHAnsi"/>
          <w:i/>
          <w:iCs/>
          <w:lang w:val="en-US"/>
        </w:rPr>
      </w:pPr>
      <w:r w:rsidRPr="00107D4E">
        <w:rPr>
          <w:rFonts w:cstheme="minorHAnsi"/>
          <w:i/>
          <w:iCs/>
        </w:rPr>
        <w:tab/>
        <w:t>Through my County Council Highway</w:t>
      </w:r>
      <w:r w:rsidR="006C5D7B" w:rsidRPr="00107D4E">
        <w:rPr>
          <w:rFonts w:cstheme="minorHAnsi"/>
          <w:i/>
          <w:iCs/>
        </w:rPr>
        <w:t xml:space="preserve"> </w:t>
      </w:r>
      <w:r w:rsidR="00107D4E" w:rsidRPr="00107D4E">
        <w:rPr>
          <w:rFonts w:cstheme="minorHAnsi"/>
          <w:i/>
          <w:iCs/>
        </w:rPr>
        <w:t>Fund,</w:t>
      </w:r>
      <w:r w:rsidRPr="00107D4E">
        <w:rPr>
          <w:rFonts w:cstheme="minorHAnsi"/>
          <w:i/>
          <w:iCs/>
        </w:rPr>
        <w:t xml:space="preserve"> I have agreed for all the pavement gratings to be cleaned out in Wellington Street. The drain in Shobnall Street </w:t>
      </w:r>
      <w:r w:rsidR="006C5D7B" w:rsidRPr="00107D4E">
        <w:rPr>
          <w:rFonts w:cstheme="minorHAnsi"/>
          <w:i/>
          <w:iCs/>
        </w:rPr>
        <w:t>(</w:t>
      </w:r>
      <w:r w:rsidRPr="00107D4E">
        <w:rPr>
          <w:rFonts w:cstheme="minorHAnsi"/>
          <w:i/>
          <w:iCs/>
        </w:rPr>
        <w:t>part of my £20,000 fund</w:t>
      </w:r>
      <w:r w:rsidR="006C5D7B" w:rsidRPr="00107D4E">
        <w:rPr>
          <w:rFonts w:cstheme="minorHAnsi"/>
          <w:i/>
          <w:iCs/>
        </w:rPr>
        <w:t>)</w:t>
      </w:r>
      <w:r w:rsidRPr="00107D4E">
        <w:rPr>
          <w:rFonts w:cstheme="minorHAnsi"/>
          <w:i/>
          <w:iCs/>
        </w:rPr>
        <w:t xml:space="preserve"> is still on the agenda to be cleaned. Dallow Bridge potholes which I have raised on many occasions, </w:t>
      </w:r>
      <w:r w:rsidR="006C5D7B" w:rsidRPr="00107D4E">
        <w:rPr>
          <w:rFonts w:cstheme="minorHAnsi"/>
          <w:i/>
          <w:iCs/>
        </w:rPr>
        <w:t xml:space="preserve">on </w:t>
      </w:r>
      <w:r w:rsidRPr="00107D4E">
        <w:rPr>
          <w:rFonts w:cstheme="minorHAnsi"/>
          <w:i/>
          <w:iCs/>
        </w:rPr>
        <w:t xml:space="preserve">the part of the </w:t>
      </w:r>
      <w:r w:rsidR="006C5D7B" w:rsidRPr="00107D4E">
        <w:rPr>
          <w:rFonts w:cstheme="minorHAnsi"/>
          <w:i/>
          <w:iCs/>
        </w:rPr>
        <w:t>r</w:t>
      </w:r>
      <w:r w:rsidRPr="00107D4E">
        <w:rPr>
          <w:rFonts w:cstheme="minorHAnsi"/>
          <w:i/>
          <w:iCs/>
        </w:rPr>
        <w:t>oad which comes into the Shobnall Ward has now, I am pleased to say has been repaired.</w:t>
      </w:r>
    </w:p>
    <w:p w14:paraId="32817B3D" w14:textId="77777777" w:rsidR="002A3F75" w:rsidRPr="00107D4E" w:rsidRDefault="002A3F75" w:rsidP="00D37E00">
      <w:pPr>
        <w:tabs>
          <w:tab w:val="left" w:pos="1797"/>
        </w:tabs>
        <w:spacing w:after="0" w:line="240" w:lineRule="auto"/>
        <w:ind w:left="1797" w:hanging="1797"/>
        <w:jc w:val="both"/>
        <w:rPr>
          <w:rFonts w:cstheme="minorHAnsi"/>
          <w:lang w:val="en-US"/>
        </w:rPr>
      </w:pPr>
    </w:p>
    <w:p w14:paraId="4046AFDE" w14:textId="7694AC9A" w:rsidR="00D02BE3" w:rsidRPr="00107D4E" w:rsidRDefault="002A3F75" w:rsidP="00D37E00">
      <w:pPr>
        <w:tabs>
          <w:tab w:val="left" w:pos="1797"/>
        </w:tabs>
        <w:spacing w:after="0" w:line="240" w:lineRule="auto"/>
        <w:ind w:left="1797" w:hanging="1797"/>
        <w:jc w:val="both"/>
        <w:rPr>
          <w:rFonts w:cstheme="minorHAnsi"/>
          <w:b/>
        </w:rPr>
      </w:pPr>
      <w:r w:rsidRPr="00107D4E">
        <w:rPr>
          <w:rFonts w:cstheme="minorHAnsi"/>
          <w:b/>
        </w:rPr>
        <w:t>2020-21</w:t>
      </w:r>
      <w:r w:rsidR="00641BF8" w:rsidRPr="00107D4E">
        <w:rPr>
          <w:rFonts w:cstheme="minorHAnsi"/>
          <w:b/>
        </w:rPr>
        <w:t>/</w:t>
      </w:r>
      <w:r w:rsidR="00185676" w:rsidRPr="00107D4E">
        <w:rPr>
          <w:rFonts w:cstheme="minorHAnsi"/>
          <w:b/>
        </w:rPr>
        <w:t>0</w:t>
      </w:r>
      <w:r w:rsidR="006C5D7B" w:rsidRPr="00107D4E">
        <w:rPr>
          <w:rFonts w:cstheme="minorHAnsi"/>
          <w:b/>
        </w:rPr>
        <w:t>31</w:t>
      </w:r>
      <w:r w:rsidR="00641BF8" w:rsidRPr="00107D4E">
        <w:rPr>
          <w:rFonts w:cstheme="minorHAnsi"/>
          <w:b/>
        </w:rPr>
        <w:tab/>
      </w:r>
      <w:r w:rsidR="00FC4D95" w:rsidRPr="00107D4E">
        <w:rPr>
          <w:rFonts w:cstheme="minorHAnsi"/>
          <w:b/>
        </w:rPr>
        <w:t>Financial matters</w:t>
      </w:r>
    </w:p>
    <w:p w14:paraId="0C150DEE" w14:textId="0A22E0EB" w:rsidR="00D02BE3" w:rsidRPr="00107D4E" w:rsidRDefault="002A3F75" w:rsidP="00D37E00">
      <w:pPr>
        <w:tabs>
          <w:tab w:val="left" w:pos="1797"/>
        </w:tabs>
        <w:spacing w:after="0" w:line="240" w:lineRule="auto"/>
        <w:ind w:left="1797" w:hanging="1797"/>
        <w:jc w:val="both"/>
        <w:rPr>
          <w:rFonts w:cstheme="minorHAnsi"/>
          <w:b/>
        </w:rPr>
      </w:pPr>
      <w:r w:rsidRPr="00107D4E">
        <w:rPr>
          <w:rFonts w:cstheme="minorHAnsi"/>
          <w:bCs/>
        </w:rPr>
        <w:t>2020-21</w:t>
      </w:r>
      <w:r w:rsidR="00D02BE3" w:rsidRPr="00107D4E">
        <w:rPr>
          <w:rFonts w:cstheme="minorHAnsi"/>
          <w:bCs/>
        </w:rPr>
        <w:t>/</w:t>
      </w:r>
      <w:r w:rsidR="00185676" w:rsidRPr="00107D4E">
        <w:rPr>
          <w:rFonts w:cstheme="minorHAnsi"/>
          <w:bCs/>
        </w:rPr>
        <w:t>0</w:t>
      </w:r>
      <w:r w:rsidR="006C5D7B" w:rsidRPr="00107D4E">
        <w:rPr>
          <w:rFonts w:cstheme="minorHAnsi"/>
          <w:bCs/>
        </w:rPr>
        <w:t>31</w:t>
      </w:r>
      <w:r w:rsidR="0014625E" w:rsidRPr="00107D4E">
        <w:rPr>
          <w:rFonts w:cstheme="minorHAnsi"/>
          <w:bCs/>
        </w:rPr>
        <w:t>.1</w:t>
      </w:r>
      <w:r w:rsidR="00D02BE3" w:rsidRPr="00107D4E">
        <w:rPr>
          <w:rFonts w:cstheme="minorHAnsi"/>
          <w:bCs/>
        </w:rPr>
        <w:tab/>
      </w:r>
      <w:r w:rsidR="00D02BE3" w:rsidRPr="00107D4E">
        <w:rPr>
          <w:rFonts w:cstheme="minorHAnsi"/>
          <w:b/>
        </w:rPr>
        <w:t xml:space="preserve">Schedule of </w:t>
      </w:r>
      <w:r w:rsidR="00F240AD">
        <w:rPr>
          <w:rFonts w:cstheme="minorHAnsi"/>
          <w:b/>
        </w:rPr>
        <w:t>p</w:t>
      </w:r>
      <w:r w:rsidR="00D02BE3" w:rsidRPr="00107D4E">
        <w:rPr>
          <w:rFonts w:cstheme="minorHAnsi"/>
          <w:b/>
        </w:rPr>
        <w:t>ayments</w:t>
      </w:r>
    </w:p>
    <w:p w14:paraId="581C9C83" w14:textId="57FCF4FC" w:rsidR="00D02BE3" w:rsidRPr="00D37E00" w:rsidRDefault="00D02BE3" w:rsidP="00D37E00">
      <w:pPr>
        <w:tabs>
          <w:tab w:val="left" w:pos="1797"/>
        </w:tabs>
        <w:spacing w:after="0" w:line="240" w:lineRule="auto"/>
        <w:ind w:left="1797" w:hanging="1797"/>
        <w:jc w:val="both"/>
        <w:rPr>
          <w:rFonts w:cstheme="minorHAnsi"/>
          <w:b/>
          <w:sz w:val="21"/>
          <w:szCs w:val="21"/>
        </w:rPr>
      </w:pPr>
    </w:p>
    <w:tbl>
      <w:tblPr>
        <w:tblW w:w="9385" w:type="dxa"/>
        <w:tblLook w:val="04A0" w:firstRow="1" w:lastRow="0" w:firstColumn="1" w:lastColumn="0" w:noHBand="0" w:noVBand="1"/>
      </w:tblPr>
      <w:tblGrid>
        <w:gridCol w:w="2263"/>
        <w:gridCol w:w="1030"/>
        <w:gridCol w:w="1134"/>
        <w:gridCol w:w="1026"/>
        <w:gridCol w:w="3969"/>
      </w:tblGrid>
      <w:tr w:rsidR="006C5D7B" w:rsidRPr="006C5D7B" w14:paraId="320E4E2F" w14:textId="77777777" w:rsidTr="006C5D7B">
        <w:trPr>
          <w:trHeight w:val="496"/>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50963" w14:textId="77777777" w:rsidR="006C5D7B" w:rsidRPr="006C5D7B" w:rsidRDefault="006C5D7B" w:rsidP="006C5D7B">
            <w:pPr>
              <w:spacing w:after="0" w:line="240" w:lineRule="auto"/>
              <w:rPr>
                <w:rFonts w:ascii="Calibri" w:eastAsia="Times New Roman" w:hAnsi="Calibri" w:cs="Calibri"/>
                <w:b/>
                <w:bCs/>
                <w:color w:val="000000"/>
                <w:lang w:eastAsia="en-GB"/>
              </w:rPr>
            </w:pPr>
            <w:r w:rsidRPr="006C5D7B">
              <w:rPr>
                <w:rFonts w:ascii="Calibri" w:eastAsia="Times New Roman" w:hAnsi="Calibri" w:cs="Calibri"/>
                <w:b/>
                <w:bCs/>
                <w:color w:val="000000"/>
                <w:lang w:eastAsia="en-GB"/>
              </w:rPr>
              <w:t>Payments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225FA59" w14:textId="77777777" w:rsidR="006C5D7B" w:rsidRPr="006C5D7B" w:rsidRDefault="006C5D7B" w:rsidP="006C5D7B">
            <w:pPr>
              <w:spacing w:after="0" w:line="240" w:lineRule="auto"/>
              <w:rPr>
                <w:rFonts w:ascii="Calibri" w:eastAsia="Times New Roman" w:hAnsi="Calibri" w:cs="Calibri"/>
                <w:b/>
                <w:bCs/>
                <w:color w:val="000000"/>
                <w:lang w:eastAsia="en-GB"/>
              </w:rPr>
            </w:pPr>
            <w:r w:rsidRPr="006C5D7B">
              <w:rPr>
                <w:rFonts w:ascii="Calibri" w:eastAsia="Times New Roman" w:hAnsi="Calibri" w:cs="Calibri"/>
                <w:b/>
                <w:bCs/>
                <w:color w:val="000000"/>
                <w:lang w:eastAsia="en-GB"/>
              </w:rPr>
              <w:t>Payment Method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38240A" w14:textId="77777777" w:rsidR="006C5D7B" w:rsidRDefault="006C5D7B" w:rsidP="006C5D7B">
            <w:pPr>
              <w:spacing w:after="0" w:line="240" w:lineRule="auto"/>
              <w:jc w:val="center"/>
              <w:rPr>
                <w:rFonts w:ascii="Calibri" w:eastAsia="Times New Roman" w:hAnsi="Calibri" w:cs="Calibri"/>
                <w:b/>
                <w:bCs/>
                <w:color w:val="000000"/>
                <w:lang w:eastAsia="en-GB"/>
              </w:rPr>
            </w:pPr>
            <w:r w:rsidRPr="006C5D7B">
              <w:rPr>
                <w:rFonts w:ascii="Calibri" w:eastAsia="Times New Roman" w:hAnsi="Calibri" w:cs="Calibri"/>
                <w:b/>
                <w:bCs/>
                <w:color w:val="000000"/>
                <w:lang w:eastAsia="en-GB"/>
              </w:rPr>
              <w:t>Gross</w:t>
            </w:r>
          </w:p>
          <w:p w14:paraId="16020AF1" w14:textId="18CB6336" w:rsidR="006C5D7B" w:rsidRPr="006C5D7B" w:rsidRDefault="006C5D7B" w:rsidP="006C5D7B">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03F82ADC" w14:textId="77777777" w:rsidR="006C5D7B" w:rsidRDefault="006C5D7B" w:rsidP="006C5D7B">
            <w:pPr>
              <w:spacing w:after="0" w:line="240" w:lineRule="auto"/>
              <w:jc w:val="center"/>
              <w:rPr>
                <w:rFonts w:ascii="Calibri" w:eastAsia="Times New Roman" w:hAnsi="Calibri" w:cs="Calibri"/>
                <w:b/>
                <w:bCs/>
                <w:color w:val="000000"/>
                <w:lang w:eastAsia="en-GB"/>
              </w:rPr>
            </w:pPr>
            <w:r w:rsidRPr="006C5D7B">
              <w:rPr>
                <w:rFonts w:ascii="Calibri" w:eastAsia="Times New Roman" w:hAnsi="Calibri" w:cs="Calibri"/>
                <w:b/>
                <w:bCs/>
                <w:color w:val="000000"/>
                <w:lang w:eastAsia="en-GB"/>
              </w:rPr>
              <w:t>VAT</w:t>
            </w:r>
          </w:p>
          <w:p w14:paraId="676A7486" w14:textId="6290FB2F" w:rsidR="006C5D7B" w:rsidRPr="006C5D7B" w:rsidRDefault="006C5D7B" w:rsidP="006C5D7B">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7A0522A0" w14:textId="77777777" w:rsidR="006C5D7B" w:rsidRPr="006C5D7B" w:rsidRDefault="006C5D7B" w:rsidP="006C5D7B">
            <w:pPr>
              <w:spacing w:after="0" w:line="240" w:lineRule="auto"/>
              <w:rPr>
                <w:rFonts w:ascii="Calibri" w:eastAsia="Times New Roman" w:hAnsi="Calibri" w:cs="Calibri"/>
                <w:b/>
                <w:bCs/>
                <w:color w:val="000000"/>
                <w:lang w:eastAsia="en-GB"/>
              </w:rPr>
            </w:pPr>
            <w:r w:rsidRPr="006C5D7B">
              <w:rPr>
                <w:rFonts w:ascii="Calibri" w:eastAsia="Times New Roman" w:hAnsi="Calibri" w:cs="Calibri"/>
                <w:b/>
                <w:bCs/>
                <w:color w:val="000000"/>
                <w:lang w:eastAsia="en-GB"/>
              </w:rPr>
              <w:t>Transaction Detail</w:t>
            </w:r>
          </w:p>
        </w:tc>
      </w:tr>
      <w:tr w:rsidR="006C5D7B" w:rsidRPr="006C5D7B" w14:paraId="3D68A495" w14:textId="77777777" w:rsidTr="006C5D7B">
        <w:trPr>
          <w:trHeight w:val="248"/>
        </w:trPr>
        <w:tc>
          <w:tcPr>
            <w:tcW w:w="2263" w:type="dxa"/>
            <w:tcBorders>
              <w:top w:val="nil"/>
              <w:left w:val="single" w:sz="4" w:space="0" w:color="auto"/>
              <w:bottom w:val="single" w:sz="4" w:space="0" w:color="auto"/>
              <w:right w:val="single" w:sz="4" w:space="0" w:color="auto"/>
            </w:tcBorders>
            <w:shd w:val="clear" w:color="auto" w:fill="auto"/>
            <w:noWrap/>
            <w:hideMark/>
          </w:tcPr>
          <w:p w14:paraId="69DA36DD" w14:textId="77777777" w:rsidR="006C5D7B" w:rsidRPr="006C5D7B" w:rsidRDefault="006C5D7B" w:rsidP="006C5D7B">
            <w:pPr>
              <w:spacing w:after="0" w:line="240" w:lineRule="auto"/>
              <w:rPr>
                <w:rFonts w:ascii="Calibri" w:eastAsia="Times New Roman" w:hAnsi="Calibri" w:cs="Calibri"/>
                <w:color w:val="000000"/>
                <w:lang w:eastAsia="en-GB"/>
              </w:rPr>
            </w:pPr>
            <w:r w:rsidRPr="006C5D7B">
              <w:rPr>
                <w:rFonts w:ascii="Calibri" w:eastAsia="Times New Roman" w:hAnsi="Calibri" w:cs="Calibri"/>
                <w:color w:val="000000"/>
                <w:lang w:eastAsia="en-GB"/>
              </w:rPr>
              <w:t>Bloomin' Gardens</w:t>
            </w:r>
          </w:p>
        </w:tc>
        <w:tc>
          <w:tcPr>
            <w:tcW w:w="993" w:type="dxa"/>
            <w:tcBorders>
              <w:top w:val="nil"/>
              <w:left w:val="nil"/>
              <w:bottom w:val="single" w:sz="4" w:space="0" w:color="auto"/>
              <w:right w:val="single" w:sz="4" w:space="0" w:color="auto"/>
            </w:tcBorders>
            <w:shd w:val="clear" w:color="auto" w:fill="auto"/>
            <w:noWrap/>
            <w:hideMark/>
          </w:tcPr>
          <w:p w14:paraId="7377BBA9" w14:textId="77777777" w:rsidR="006C5D7B" w:rsidRPr="006C5D7B" w:rsidRDefault="006C5D7B" w:rsidP="006C5D7B">
            <w:pPr>
              <w:spacing w:after="0" w:line="240" w:lineRule="auto"/>
              <w:jc w:val="center"/>
              <w:rPr>
                <w:rFonts w:ascii="Calibri" w:eastAsia="Times New Roman" w:hAnsi="Calibri" w:cs="Calibri"/>
                <w:color w:val="000000"/>
                <w:lang w:eastAsia="en-GB"/>
              </w:rPr>
            </w:pPr>
            <w:r w:rsidRPr="006C5D7B">
              <w:rPr>
                <w:rFonts w:ascii="Calibri" w:eastAsia="Times New Roman" w:hAnsi="Calibri" w:cs="Calibri"/>
                <w:color w:val="000000"/>
                <w:lang w:eastAsia="en-GB"/>
              </w:rPr>
              <w:t>BACS</w:t>
            </w:r>
          </w:p>
        </w:tc>
        <w:tc>
          <w:tcPr>
            <w:tcW w:w="1134" w:type="dxa"/>
            <w:tcBorders>
              <w:top w:val="nil"/>
              <w:left w:val="nil"/>
              <w:bottom w:val="single" w:sz="4" w:space="0" w:color="auto"/>
              <w:right w:val="single" w:sz="4" w:space="0" w:color="auto"/>
            </w:tcBorders>
            <w:shd w:val="clear" w:color="auto" w:fill="auto"/>
            <w:noWrap/>
            <w:hideMark/>
          </w:tcPr>
          <w:p w14:paraId="53673A81" w14:textId="77777777" w:rsidR="006C5D7B" w:rsidRPr="006C5D7B" w:rsidRDefault="006C5D7B" w:rsidP="006C5D7B">
            <w:pPr>
              <w:spacing w:after="0" w:line="240" w:lineRule="auto"/>
              <w:jc w:val="right"/>
              <w:rPr>
                <w:rFonts w:ascii="Calibri" w:eastAsia="Times New Roman" w:hAnsi="Calibri" w:cs="Calibri"/>
                <w:color w:val="000000"/>
                <w:lang w:eastAsia="en-GB"/>
              </w:rPr>
            </w:pPr>
            <w:r w:rsidRPr="006C5D7B">
              <w:rPr>
                <w:rFonts w:ascii="Calibri" w:eastAsia="Times New Roman" w:hAnsi="Calibri" w:cs="Calibri"/>
                <w:color w:val="000000"/>
                <w:lang w:eastAsia="en-GB"/>
              </w:rPr>
              <w:t xml:space="preserve">      426.00 </w:t>
            </w:r>
          </w:p>
        </w:tc>
        <w:tc>
          <w:tcPr>
            <w:tcW w:w="1026" w:type="dxa"/>
            <w:tcBorders>
              <w:top w:val="nil"/>
              <w:left w:val="nil"/>
              <w:bottom w:val="single" w:sz="4" w:space="0" w:color="auto"/>
              <w:right w:val="single" w:sz="4" w:space="0" w:color="auto"/>
            </w:tcBorders>
            <w:shd w:val="clear" w:color="auto" w:fill="auto"/>
            <w:noWrap/>
            <w:hideMark/>
          </w:tcPr>
          <w:p w14:paraId="3A3C474C" w14:textId="77777777" w:rsidR="006C5D7B" w:rsidRPr="006C5D7B" w:rsidRDefault="006C5D7B" w:rsidP="006C5D7B">
            <w:pPr>
              <w:spacing w:after="0" w:line="240" w:lineRule="auto"/>
              <w:jc w:val="right"/>
              <w:rPr>
                <w:rFonts w:ascii="Calibri" w:eastAsia="Times New Roman" w:hAnsi="Calibri" w:cs="Calibri"/>
                <w:color w:val="000000"/>
                <w:lang w:eastAsia="en-GB"/>
              </w:rPr>
            </w:pPr>
            <w:r w:rsidRPr="006C5D7B">
              <w:rPr>
                <w:rFonts w:ascii="Calibri" w:eastAsia="Times New Roman" w:hAnsi="Calibri" w:cs="Calibri"/>
                <w:color w:val="000000"/>
                <w:lang w:eastAsia="en-GB"/>
              </w:rPr>
              <w:t xml:space="preserve">     71.00 </w:t>
            </w:r>
          </w:p>
        </w:tc>
        <w:tc>
          <w:tcPr>
            <w:tcW w:w="3969" w:type="dxa"/>
            <w:tcBorders>
              <w:top w:val="nil"/>
              <w:left w:val="nil"/>
              <w:bottom w:val="single" w:sz="4" w:space="0" w:color="auto"/>
              <w:right w:val="single" w:sz="4" w:space="0" w:color="auto"/>
            </w:tcBorders>
            <w:shd w:val="clear" w:color="auto" w:fill="auto"/>
            <w:hideMark/>
          </w:tcPr>
          <w:p w14:paraId="3587FFAF" w14:textId="77777777" w:rsidR="006C5D7B" w:rsidRPr="006C5D7B" w:rsidRDefault="006C5D7B" w:rsidP="006C5D7B">
            <w:pPr>
              <w:spacing w:after="0" w:line="240" w:lineRule="auto"/>
              <w:jc w:val="both"/>
              <w:rPr>
                <w:rFonts w:ascii="Calibri" w:eastAsia="Times New Roman" w:hAnsi="Calibri" w:cs="Calibri"/>
                <w:color w:val="000000"/>
                <w:lang w:eastAsia="en-GB"/>
              </w:rPr>
            </w:pPr>
            <w:r w:rsidRPr="006C5D7B">
              <w:rPr>
                <w:rFonts w:ascii="Calibri" w:eastAsia="Times New Roman" w:hAnsi="Calibri" w:cs="Calibri"/>
                <w:color w:val="000000"/>
                <w:lang w:eastAsia="en-GB"/>
              </w:rPr>
              <w:t>The Link Park: Litter picking, grass cutting</w:t>
            </w:r>
          </w:p>
        </w:tc>
      </w:tr>
      <w:tr w:rsidR="006C5D7B" w:rsidRPr="006C5D7B" w14:paraId="140FE031" w14:textId="77777777" w:rsidTr="006C5D7B">
        <w:trPr>
          <w:trHeight w:val="248"/>
        </w:trPr>
        <w:tc>
          <w:tcPr>
            <w:tcW w:w="2263" w:type="dxa"/>
            <w:tcBorders>
              <w:top w:val="nil"/>
              <w:left w:val="single" w:sz="4" w:space="0" w:color="auto"/>
              <w:bottom w:val="single" w:sz="4" w:space="0" w:color="auto"/>
              <w:right w:val="single" w:sz="4" w:space="0" w:color="auto"/>
            </w:tcBorders>
            <w:shd w:val="clear" w:color="auto" w:fill="auto"/>
            <w:noWrap/>
            <w:hideMark/>
          </w:tcPr>
          <w:p w14:paraId="727EB0F5" w14:textId="77777777" w:rsidR="006C5D7B" w:rsidRPr="006C5D7B" w:rsidRDefault="006C5D7B" w:rsidP="006C5D7B">
            <w:pPr>
              <w:spacing w:after="0" w:line="240" w:lineRule="auto"/>
              <w:rPr>
                <w:rFonts w:ascii="Calibri" w:eastAsia="Times New Roman" w:hAnsi="Calibri" w:cs="Calibri"/>
                <w:color w:val="000000"/>
                <w:lang w:eastAsia="en-GB"/>
              </w:rPr>
            </w:pPr>
            <w:r w:rsidRPr="006C5D7B">
              <w:rPr>
                <w:rFonts w:ascii="Calibri" w:eastAsia="Times New Roman" w:hAnsi="Calibri" w:cs="Calibri"/>
                <w:color w:val="000000"/>
                <w:lang w:eastAsia="en-GB"/>
              </w:rPr>
              <w:t>HMRC</w:t>
            </w:r>
          </w:p>
        </w:tc>
        <w:tc>
          <w:tcPr>
            <w:tcW w:w="993" w:type="dxa"/>
            <w:tcBorders>
              <w:top w:val="nil"/>
              <w:left w:val="nil"/>
              <w:bottom w:val="single" w:sz="4" w:space="0" w:color="auto"/>
              <w:right w:val="single" w:sz="4" w:space="0" w:color="auto"/>
            </w:tcBorders>
            <w:shd w:val="clear" w:color="auto" w:fill="auto"/>
            <w:noWrap/>
            <w:hideMark/>
          </w:tcPr>
          <w:p w14:paraId="01579620" w14:textId="77777777" w:rsidR="006C5D7B" w:rsidRPr="006C5D7B" w:rsidRDefault="006C5D7B" w:rsidP="006C5D7B">
            <w:pPr>
              <w:spacing w:after="0" w:line="240" w:lineRule="auto"/>
              <w:jc w:val="center"/>
              <w:rPr>
                <w:rFonts w:ascii="Calibri" w:eastAsia="Times New Roman" w:hAnsi="Calibri" w:cs="Calibri"/>
                <w:color w:val="000000"/>
                <w:lang w:eastAsia="en-GB"/>
              </w:rPr>
            </w:pPr>
            <w:r w:rsidRPr="006C5D7B">
              <w:rPr>
                <w:rFonts w:ascii="Calibri" w:eastAsia="Times New Roman" w:hAnsi="Calibri" w:cs="Calibri"/>
                <w:color w:val="000000"/>
                <w:lang w:eastAsia="en-GB"/>
              </w:rPr>
              <w:t>BACS</w:t>
            </w:r>
          </w:p>
        </w:tc>
        <w:tc>
          <w:tcPr>
            <w:tcW w:w="1134" w:type="dxa"/>
            <w:tcBorders>
              <w:top w:val="nil"/>
              <w:left w:val="nil"/>
              <w:bottom w:val="single" w:sz="4" w:space="0" w:color="auto"/>
              <w:right w:val="single" w:sz="4" w:space="0" w:color="auto"/>
            </w:tcBorders>
            <w:shd w:val="clear" w:color="auto" w:fill="auto"/>
            <w:noWrap/>
            <w:hideMark/>
          </w:tcPr>
          <w:p w14:paraId="18270B7D" w14:textId="77777777" w:rsidR="006C5D7B" w:rsidRPr="006C5D7B" w:rsidRDefault="006C5D7B" w:rsidP="006C5D7B">
            <w:pPr>
              <w:spacing w:after="0" w:line="240" w:lineRule="auto"/>
              <w:jc w:val="right"/>
              <w:rPr>
                <w:rFonts w:ascii="Calibri" w:eastAsia="Times New Roman" w:hAnsi="Calibri" w:cs="Calibri"/>
                <w:color w:val="000000"/>
                <w:lang w:eastAsia="en-GB"/>
              </w:rPr>
            </w:pPr>
            <w:r w:rsidRPr="006C5D7B">
              <w:rPr>
                <w:rFonts w:ascii="Calibri" w:eastAsia="Times New Roman" w:hAnsi="Calibri" w:cs="Calibri"/>
                <w:color w:val="000000"/>
                <w:lang w:eastAsia="en-GB"/>
              </w:rPr>
              <w:t xml:space="preserve">      518.36 </w:t>
            </w:r>
          </w:p>
        </w:tc>
        <w:tc>
          <w:tcPr>
            <w:tcW w:w="1026" w:type="dxa"/>
            <w:tcBorders>
              <w:top w:val="nil"/>
              <w:left w:val="nil"/>
              <w:bottom w:val="single" w:sz="4" w:space="0" w:color="auto"/>
              <w:right w:val="single" w:sz="4" w:space="0" w:color="auto"/>
            </w:tcBorders>
            <w:shd w:val="clear" w:color="auto" w:fill="auto"/>
            <w:noWrap/>
            <w:hideMark/>
          </w:tcPr>
          <w:p w14:paraId="2CF0874A" w14:textId="115F08A2" w:rsidR="006C5D7B" w:rsidRPr="006C5D7B" w:rsidRDefault="006C5D7B" w:rsidP="006C5D7B">
            <w:pPr>
              <w:spacing w:after="0" w:line="240" w:lineRule="auto"/>
              <w:jc w:val="right"/>
              <w:rPr>
                <w:rFonts w:ascii="Calibri" w:eastAsia="Times New Roman" w:hAnsi="Calibri" w:cs="Calibri"/>
                <w:color w:val="000000"/>
                <w:lang w:eastAsia="en-GB"/>
              </w:rPr>
            </w:pPr>
            <w:r w:rsidRPr="006C5D7B">
              <w:rPr>
                <w:rFonts w:ascii="Calibri" w:eastAsia="Times New Roman" w:hAnsi="Calibri" w:cs="Calibri"/>
                <w:color w:val="000000"/>
                <w:lang w:eastAsia="en-GB"/>
              </w:rPr>
              <w:t xml:space="preserve">            </w:t>
            </w:r>
            <w:r>
              <w:rPr>
                <w:rFonts w:ascii="Calibri" w:eastAsia="Times New Roman" w:hAnsi="Calibri" w:cs="Calibri"/>
                <w:color w:val="000000"/>
                <w:lang w:eastAsia="en-GB"/>
              </w:rPr>
              <w:t>0.00</w:t>
            </w:r>
            <w:r w:rsidRPr="006C5D7B">
              <w:rPr>
                <w:rFonts w:ascii="Calibri" w:eastAsia="Times New Roman" w:hAnsi="Calibri" w:cs="Calibri"/>
                <w:color w:val="000000"/>
                <w:lang w:eastAsia="en-GB"/>
              </w:rPr>
              <w:t xml:space="preserve">   </w:t>
            </w:r>
          </w:p>
        </w:tc>
        <w:tc>
          <w:tcPr>
            <w:tcW w:w="3969" w:type="dxa"/>
            <w:tcBorders>
              <w:top w:val="nil"/>
              <w:left w:val="nil"/>
              <w:bottom w:val="single" w:sz="4" w:space="0" w:color="auto"/>
              <w:right w:val="single" w:sz="4" w:space="0" w:color="auto"/>
            </w:tcBorders>
            <w:shd w:val="clear" w:color="auto" w:fill="auto"/>
            <w:noWrap/>
            <w:hideMark/>
          </w:tcPr>
          <w:p w14:paraId="2282EECD" w14:textId="77777777" w:rsidR="006C5D7B" w:rsidRPr="006C5D7B" w:rsidRDefault="006C5D7B" w:rsidP="006C5D7B">
            <w:pPr>
              <w:spacing w:after="0" w:line="240" w:lineRule="auto"/>
              <w:jc w:val="both"/>
              <w:rPr>
                <w:rFonts w:ascii="Calibri" w:eastAsia="Times New Roman" w:hAnsi="Calibri" w:cs="Calibri"/>
                <w:color w:val="000000"/>
                <w:lang w:eastAsia="en-GB"/>
              </w:rPr>
            </w:pPr>
            <w:r w:rsidRPr="006C5D7B">
              <w:rPr>
                <w:rFonts w:ascii="Calibri" w:eastAsia="Times New Roman" w:hAnsi="Calibri" w:cs="Calibri"/>
                <w:color w:val="000000"/>
                <w:lang w:eastAsia="en-GB"/>
              </w:rPr>
              <w:t>NI/PAYE 2020/21 Q1/4</w:t>
            </w:r>
          </w:p>
        </w:tc>
      </w:tr>
      <w:tr w:rsidR="006C5D7B" w:rsidRPr="006C5D7B" w14:paraId="0226BD40" w14:textId="77777777" w:rsidTr="006C5D7B">
        <w:trPr>
          <w:trHeight w:val="248"/>
        </w:trPr>
        <w:tc>
          <w:tcPr>
            <w:tcW w:w="2263" w:type="dxa"/>
            <w:tcBorders>
              <w:top w:val="nil"/>
              <w:left w:val="single" w:sz="4" w:space="0" w:color="auto"/>
              <w:bottom w:val="single" w:sz="4" w:space="0" w:color="auto"/>
              <w:right w:val="single" w:sz="4" w:space="0" w:color="auto"/>
            </w:tcBorders>
            <w:shd w:val="clear" w:color="auto" w:fill="auto"/>
            <w:noWrap/>
            <w:hideMark/>
          </w:tcPr>
          <w:p w14:paraId="40186BFD" w14:textId="628876B2" w:rsidR="006C5D7B" w:rsidRPr="006C5D7B" w:rsidRDefault="006C5D7B" w:rsidP="006C5D7B">
            <w:pPr>
              <w:spacing w:after="0" w:line="240" w:lineRule="auto"/>
              <w:rPr>
                <w:rFonts w:ascii="Calibri" w:eastAsia="Times New Roman" w:hAnsi="Calibri" w:cs="Calibri"/>
                <w:color w:val="000000"/>
                <w:lang w:eastAsia="en-GB"/>
              </w:rPr>
            </w:pPr>
            <w:r w:rsidRPr="006C5D7B">
              <w:rPr>
                <w:rFonts w:ascii="Calibri" w:eastAsia="Times New Roman" w:hAnsi="Calibri" w:cs="Calibri"/>
                <w:color w:val="000000"/>
                <w:lang w:eastAsia="en-GB"/>
              </w:rPr>
              <w:t>Clerk</w:t>
            </w:r>
          </w:p>
        </w:tc>
        <w:tc>
          <w:tcPr>
            <w:tcW w:w="993" w:type="dxa"/>
            <w:tcBorders>
              <w:top w:val="nil"/>
              <w:left w:val="nil"/>
              <w:bottom w:val="single" w:sz="4" w:space="0" w:color="auto"/>
              <w:right w:val="single" w:sz="4" w:space="0" w:color="auto"/>
            </w:tcBorders>
            <w:shd w:val="clear" w:color="auto" w:fill="auto"/>
            <w:noWrap/>
            <w:hideMark/>
          </w:tcPr>
          <w:p w14:paraId="03F3A33D" w14:textId="77777777" w:rsidR="006C5D7B" w:rsidRPr="006C5D7B" w:rsidRDefault="006C5D7B" w:rsidP="006C5D7B">
            <w:pPr>
              <w:spacing w:after="0" w:line="240" w:lineRule="auto"/>
              <w:jc w:val="center"/>
              <w:rPr>
                <w:rFonts w:ascii="Calibri" w:eastAsia="Times New Roman" w:hAnsi="Calibri" w:cs="Calibri"/>
                <w:color w:val="000000"/>
                <w:lang w:eastAsia="en-GB"/>
              </w:rPr>
            </w:pPr>
            <w:r w:rsidRPr="006C5D7B">
              <w:rPr>
                <w:rFonts w:ascii="Calibri" w:eastAsia="Times New Roman" w:hAnsi="Calibri" w:cs="Calibri"/>
                <w:color w:val="000000"/>
                <w:lang w:eastAsia="en-GB"/>
              </w:rPr>
              <w:t>BACS</w:t>
            </w:r>
          </w:p>
        </w:tc>
        <w:tc>
          <w:tcPr>
            <w:tcW w:w="1134" w:type="dxa"/>
            <w:tcBorders>
              <w:top w:val="nil"/>
              <w:left w:val="nil"/>
              <w:bottom w:val="single" w:sz="4" w:space="0" w:color="auto"/>
              <w:right w:val="single" w:sz="4" w:space="0" w:color="auto"/>
            </w:tcBorders>
            <w:shd w:val="clear" w:color="auto" w:fill="auto"/>
            <w:noWrap/>
            <w:hideMark/>
          </w:tcPr>
          <w:p w14:paraId="34CA208B" w14:textId="5E2BCF28" w:rsidR="006C5D7B" w:rsidRPr="006C5D7B" w:rsidRDefault="006C5D7B" w:rsidP="006C5D7B">
            <w:pPr>
              <w:spacing w:after="0" w:line="240" w:lineRule="auto"/>
              <w:jc w:val="right"/>
              <w:rPr>
                <w:rFonts w:ascii="Calibri" w:eastAsia="Times New Roman" w:hAnsi="Calibri" w:cs="Calibri"/>
                <w:color w:val="000000"/>
                <w:lang w:eastAsia="en-GB"/>
              </w:rPr>
            </w:pPr>
            <w:r w:rsidRPr="006C5D7B">
              <w:rPr>
                <w:rFonts w:ascii="Calibri" w:eastAsia="Times New Roman" w:hAnsi="Calibri" w:cs="Calibri"/>
                <w:color w:val="000000"/>
                <w:lang w:eastAsia="en-GB"/>
              </w:rPr>
              <w:t xml:space="preserve"> 704.82 </w:t>
            </w:r>
          </w:p>
        </w:tc>
        <w:tc>
          <w:tcPr>
            <w:tcW w:w="1026" w:type="dxa"/>
            <w:tcBorders>
              <w:top w:val="nil"/>
              <w:left w:val="nil"/>
              <w:bottom w:val="single" w:sz="4" w:space="0" w:color="auto"/>
              <w:right w:val="single" w:sz="4" w:space="0" w:color="auto"/>
            </w:tcBorders>
            <w:shd w:val="clear" w:color="auto" w:fill="auto"/>
            <w:noWrap/>
            <w:hideMark/>
          </w:tcPr>
          <w:p w14:paraId="494F55FA" w14:textId="1208A6BA" w:rsidR="006C5D7B" w:rsidRPr="006C5D7B" w:rsidRDefault="006C5D7B" w:rsidP="006C5D7B">
            <w:pPr>
              <w:spacing w:after="0" w:line="240" w:lineRule="auto"/>
              <w:jc w:val="right"/>
              <w:rPr>
                <w:rFonts w:ascii="Calibri" w:eastAsia="Times New Roman" w:hAnsi="Calibri" w:cs="Calibri"/>
                <w:color w:val="000000"/>
                <w:lang w:eastAsia="en-GB"/>
              </w:rPr>
            </w:pPr>
            <w:r w:rsidRPr="006C5D7B">
              <w:rPr>
                <w:rFonts w:ascii="Calibri" w:eastAsia="Times New Roman" w:hAnsi="Calibri" w:cs="Calibri"/>
                <w:color w:val="000000"/>
                <w:lang w:eastAsia="en-GB"/>
              </w:rPr>
              <w:t xml:space="preserve">    </w:t>
            </w:r>
            <w:r>
              <w:rPr>
                <w:rFonts w:ascii="Calibri" w:eastAsia="Times New Roman" w:hAnsi="Calibri" w:cs="Calibri"/>
                <w:color w:val="000000"/>
                <w:lang w:eastAsia="en-GB"/>
              </w:rPr>
              <w:t>0.00</w:t>
            </w:r>
            <w:r w:rsidRPr="006C5D7B">
              <w:rPr>
                <w:rFonts w:ascii="Calibri" w:eastAsia="Times New Roman" w:hAnsi="Calibri" w:cs="Calibri"/>
                <w:color w:val="000000"/>
                <w:lang w:eastAsia="en-GB"/>
              </w:rPr>
              <w:t xml:space="preserve"> </w:t>
            </w:r>
          </w:p>
        </w:tc>
        <w:tc>
          <w:tcPr>
            <w:tcW w:w="3969" w:type="dxa"/>
            <w:tcBorders>
              <w:top w:val="nil"/>
              <w:left w:val="nil"/>
              <w:bottom w:val="single" w:sz="4" w:space="0" w:color="auto"/>
              <w:right w:val="single" w:sz="4" w:space="0" w:color="auto"/>
            </w:tcBorders>
            <w:shd w:val="clear" w:color="auto" w:fill="auto"/>
            <w:noWrap/>
            <w:hideMark/>
          </w:tcPr>
          <w:p w14:paraId="03A23DBA" w14:textId="77777777" w:rsidR="006C5D7B" w:rsidRPr="006C5D7B" w:rsidRDefault="006C5D7B" w:rsidP="006C5D7B">
            <w:pPr>
              <w:spacing w:after="0" w:line="240" w:lineRule="auto"/>
              <w:jc w:val="both"/>
              <w:rPr>
                <w:rFonts w:ascii="Calibri" w:eastAsia="Times New Roman" w:hAnsi="Calibri" w:cs="Calibri"/>
                <w:color w:val="000000"/>
                <w:lang w:eastAsia="en-GB"/>
              </w:rPr>
            </w:pPr>
            <w:r w:rsidRPr="006C5D7B">
              <w:rPr>
                <w:rFonts w:ascii="Calibri" w:eastAsia="Times New Roman" w:hAnsi="Calibri" w:cs="Calibri"/>
                <w:color w:val="000000"/>
                <w:lang w:eastAsia="en-GB"/>
              </w:rPr>
              <w:t>Clerk's salary and expenses</w:t>
            </w:r>
          </w:p>
        </w:tc>
      </w:tr>
      <w:tr w:rsidR="006C5D7B" w:rsidRPr="006C5D7B" w14:paraId="42715623" w14:textId="77777777" w:rsidTr="006C5D7B">
        <w:trPr>
          <w:trHeight w:val="248"/>
        </w:trPr>
        <w:tc>
          <w:tcPr>
            <w:tcW w:w="2263" w:type="dxa"/>
            <w:tcBorders>
              <w:top w:val="nil"/>
              <w:left w:val="single" w:sz="4" w:space="0" w:color="auto"/>
              <w:bottom w:val="nil"/>
              <w:right w:val="single" w:sz="4" w:space="0" w:color="auto"/>
            </w:tcBorders>
            <w:shd w:val="clear" w:color="auto" w:fill="auto"/>
            <w:noWrap/>
            <w:hideMark/>
          </w:tcPr>
          <w:p w14:paraId="2336E7F7" w14:textId="77777777" w:rsidR="006C5D7B" w:rsidRPr="006C5D7B" w:rsidRDefault="006C5D7B" w:rsidP="006C5D7B">
            <w:pPr>
              <w:spacing w:after="0" w:line="240" w:lineRule="auto"/>
              <w:rPr>
                <w:rFonts w:ascii="Calibri" w:eastAsia="Times New Roman" w:hAnsi="Calibri" w:cs="Calibri"/>
                <w:color w:val="000000"/>
                <w:lang w:eastAsia="en-GB"/>
              </w:rPr>
            </w:pPr>
            <w:r w:rsidRPr="006C5D7B">
              <w:rPr>
                <w:rFonts w:ascii="Calibri" w:eastAsia="Times New Roman" w:hAnsi="Calibri" w:cs="Calibri"/>
                <w:color w:val="000000"/>
                <w:lang w:eastAsia="en-GB"/>
              </w:rPr>
              <w:t>Staffordshire County Council</w:t>
            </w:r>
          </w:p>
        </w:tc>
        <w:tc>
          <w:tcPr>
            <w:tcW w:w="993" w:type="dxa"/>
            <w:tcBorders>
              <w:top w:val="nil"/>
              <w:left w:val="nil"/>
              <w:bottom w:val="nil"/>
              <w:right w:val="single" w:sz="4" w:space="0" w:color="auto"/>
            </w:tcBorders>
            <w:shd w:val="clear" w:color="auto" w:fill="auto"/>
            <w:noWrap/>
            <w:hideMark/>
          </w:tcPr>
          <w:p w14:paraId="0C6DAC8D" w14:textId="77777777" w:rsidR="006C5D7B" w:rsidRPr="006C5D7B" w:rsidRDefault="006C5D7B" w:rsidP="006C5D7B">
            <w:pPr>
              <w:spacing w:after="0" w:line="240" w:lineRule="auto"/>
              <w:jc w:val="center"/>
              <w:rPr>
                <w:rFonts w:ascii="Calibri" w:eastAsia="Times New Roman" w:hAnsi="Calibri" w:cs="Calibri"/>
                <w:color w:val="000000"/>
                <w:lang w:eastAsia="en-GB"/>
              </w:rPr>
            </w:pPr>
            <w:r w:rsidRPr="006C5D7B">
              <w:rPr>
                <w:rFonts w:ascii="Calibri" w:eastAsia="Times New Roman" w:hAnsi="Calibri" w:cs="Calibri"/>
                <w:color w:val="000000"/>
                <w:lang w:eastAsia="en-GB"/>
              </w:rPr>
              <w:t>BACS</w:t>
            </w:r>
          </w:p>
        </w:tc>
        <w:tc>
          <w:tcPr>
            <w:tcW w:w="1134" w:type="dxa"/>
            <w:tcBorders>
              <w:top w:val="nil"/>
              <w:left w:val="nil"/>
              <w:bottom w:val="nil"/>
              <w:right w:val="single" w:sz="4" w:space="0" w:color="auto"/>
            </w:tcBorders>
            <w:shd w:val="clear" w:color="auto" w:fill="auto"/>
            <w:noWrap/>
            <w:hideMark/>
          </w:tcPr>
          <w:p w14:paraId="66816214" w14:textId="16C0FBD0" w:rsidR="006C5D7B" w:rsidRPr="006C5D7B" w:rsidRDefault="006C5D7B" w:rsidP="006C5D7B">
            <w:pPr>
              <w:spacing w:after="0" w:line="240" w:lineRule="auto"/>
              <w:jc w:val="right"/>
              <w:rPr>
                <w:rFonts w:ascii="Calibri" w:eastAsia="Times New Roman" w:hAnsi="Calibri" w:cs="Calibri"/>
                <w:color w:val="000000"/>
                <w:lang w:eastAsia="en-GB"/>
              </w:rPr>
            </w:pPr>
            <w:r w:rsidRPr="006C5D7B">
              <w:rPr>
                <w:rFonts w:ascii="Calibri" w:eastAsia="Times New Roman" w:hAnsi="Calibri" w:cs="Calibri"/>
                <w:color w:val="000000"/>
                <w:lang w:eastAsia="en-GB"/>
              </w:rPr>
              <w:t xml:space="preserve">600.00 </w:t>
            </w:r>
          </w:p>
        </w:tc>
        <w:tc>
          <w:tcPr>
            <w:tcW w:w="1026" w:type="dxa"/>
            <w:tcBorders>
              <w:top w:val="nil"/>
              <w:left w:val="nil"/>
              <w:bottom w:val="nil"/>
              <w:right w:val="single" w:sz="4" w:space="0" w:color="auto"/>
            </w:tcBorders>
            <w:shd w:val="clear" w:color="auto" w:fill="auto"/>
            <w:noWrap/>
            <w:hideMark/>
          </w:tcPr>
          <w:p w14:paraId="0C9C96B3" w14:textId="77777777" w:rsidR="006C5D7B" w:rsidRPr="006C5D7B" w:rsidRDefault="006C5D7B" w:rsidP="006C5D7B">
            <w:pPr>
              <w:spacing w:after="0" w:line="240" w:lineRule="auto"/>
              <w:jc w:val="right"/>
              <w:rPr>
                <w:rFonts w:ascii="Calibri" w:eastAsia="Times New Roman" w:hAnsi="Calibri" w:cs="Calibri"/>
                <w:color w:val="000000"/>
                <w:lang w:eastAsia="en-GB"/>
              </w:rPr>
            </w:pPr>
            <w:r w:rsidRPr="006C5D7B">
              <w:rPr>
                <w:rFonts w:ascii="Calibri" w:eastAsia="Times New Roman" w:hAnsi="Calibri" w:cs="Calibri"/>
                <w:color w:val="000000"/>
                <w:lang w:eastAsia="en-GB"/>
              </w:rPr>
              <w:t xml:space="preserve">   100.00 </w:t>
            </w:r>
          </w:p>
        </w:tc>
        <w:tc>
          <w:tcPr>
            <w:tcW w:w="3969" w:type="dxa"/>
            <w:tcBorders>
              <w:top w:val="nil"/>
              <w:left w:val="nil"/>
              <w:bottom w:val="nil"/>
              <w:right w:val="single" w:sz="4" w:space="0" w:color="auto"/>
            </w:tcBorders>
            <w:shd w:val="clear" w:color="auto" w:fill="auto"/>
            <w:noWrap/>
            <w:hideMark/>
          </w:tcPr>
          <w:p w14:paraId="6E4E070C" w14:textId="77777777" w:rsidR="006C5D7B" w:rsidRPr="006C5D7B" w:rsidRDefault="006C5D7B" w:rsidP="006C5D7B">
            <w:pPr>
              <w:spacing w:after="0" w:line="240" w:lineRule="auto"/>
              <w:jc w:val="both"/>
              <w:rPr>
                <w:rFonts w:ascii="Calibri" w:eastAsia="Times New Roman" w:hAnsi="Calibri" w:cs="Calibri"/>
                <w:color w:val="000000"/>
                <w:lang w:eastAsia="en-GB"/>
              </w:rPr>
            </w:pPr>
            <w:r w:rsidRPr="006C5D7B">
              <w:rPr>
                <w:rFonts w:ascii="Calibri" w:eastAsia="Times New Roman" w:hAnsi="Calibri" w:cs="Calibri"/>
                <w:color w:val="000000"/>
                <w:lang w:eastAsia="en-GB"/>
              </w:rPr>
              <w:t>Setting-up new SPC Website (gold package)</w:t>
            </w:r>
          </w:p>
        </w:tc>
      </w:tr>
      <w:tr w:rsidR="006C5D7B" w:rsidRPr="006C5D7B" w14:paraId="213F63BB" w14:textId="77777777" w:rsidTr="006C5D7B">
        <w:trPr>
          <w:trHeight w:val="248"/>
        </w:trPr>
        <w:tc>
          <w:tcPr>
            <w:tcW w:w="3256" w:type="dxa"/>
            <w:gridSpan w:val="2"/>
            <w:tcBorders>
              <w:top w:val="nil"/>
              <w:left w:val="single" w:sz="4" w:space="0" w:color="auto"/>
              <w:bottom w:val="single" w:sz="4" w:space="0" w:color="auto"/>
              <w:right w:val="single" w:sz="4" w:space="0" w:color="auto"/>
            </w:tcBorders>
            <w:shd w:val="clear" w:color="auto" w:fill="auto"/>
            <w:noWrap/>
          </w:tcPr>
          <w:p w14:paraId="2CEE2A70" w14:textId="7BC81E49" w:rsidR="006C5D7B" w:rsidRPr="006C5D7B" w:rsidRDefault="006C5D7B" w:rsidP="006C5D7B">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Total Payments</w:t>
            </w:r>
          </w:p>
        </w:tc>
        <w:tc>
          <w:tcPr>
            <w:tcW w:w="1134" w:type="dxa"/>
            <w:tcBorders>
              <w:top w:val="nil"/>
              <w:left w:val="nil"/>
              <w:bottom w:val="single" w:sz="4" w:space="0" w:color="auto"/>
              <w:right w:val="single" w:sz="4" w:space="0" w:color="auto"/>
            </w:tcBorders>
            <w:shd w:val="clear" w:color="auto" w:fill="auto"/>
            <w:noWrap/>
          </w:tcPr>
          <w:p w14:paraId="47DEDC36" w14:textId="75FEA2A6" w:rsidR="006C5D7B" w:rsidRPr="006C5D7B" w:rsidRDefault="006C5D7B" w:rsidP="006C5D7B">
            <w:pPr>
              <w:spacing w:after="0" w:line="240" w:lineRule="auto"/>
              <w:jc w:val="right"/>
              <w:rPr>
                <w:rFonts w:ascii="Calibri" w:eastAsia="Times New Roman" w:hAnsi="Calibri" w:cs="Calibri"/>
                <w:b/>
                <w:bCs/>
                <w:color w:val="000000"/>
                <w:lang w:eastAsia="en-GB"/>
              </w:rPr>
            </w:pPr>
            <w:r w:rsidRPr="006C5D7B">
              <w:rPr>
                <w:rFonts w:ascii="Calibri" w:eastAsia="Times New Roman" w:hAnsi="Calibri" w:cs="Calibri"/>
                <w:b/>
                <w:bCs/>
                <w:color w:val="000000"/>
                <w:lang w:eastAsia="en-GB"/>
              </w:rPr>
              <w:fldChar w:fldCharType="begin"/>
            </w:r>
            <w:r w:rsidRPr="006C5D7B">
              <w:rPr>
                <w:rFonts w:ascii="Calibri" w:eastAsia="Times New Roman" w:hAnsi="Calibri" w:cs="Calibri"/>
                <w:b/>
                <w:bCs/>
                <w:color w:val="000000"/>
                <w:lang w:eastAsia="en-GB"/>
              </w:rPr>
              <w:instrText xml:space="preserve"> =SUM(ABOVE) </w:instrText>
            </w:r>
            <w:r w:rsidRPr="006C5D7B">
              <w:rPr>
                <w:rFonts w:ascii="Calibri" w:eastAsia="Times New Roman" w:hAnsi="Calibri" w:cs="Calibri"/>
                <w:b/>
                <w:bCs/>
                <w:color w:val="000000"/>
                <w:lang w:eastAsia="en-GB"/>
              </w:rPr>
              <w:fldChar w:fldCharType="separate"/>
            </w:r>
            <w:r w:rsidRPr="006C5D7B">
              <w:rPr>
                <w:rFonts w:ascii="Calibri" w:eastAsia="Times New Roman" w:hAnsi="Calibri" w:cs="Calibri"/>
                <w:b/>
                <w:bCs/>
                <w:noProof/>
                <w:color w:val="000000"/>
                <w:lang w:eastAsia="en-GB"/>
              </w:rPr>
              <w:t>2</w:t>
            </w:r>
            <w:r>
              <w:rPr>
                <w:rFonts w:ascii="Calibri" w:eastAsia="Times New Roman" w:hAnsi="Calibri" w:cs="Calibri"/>
                <w:b/>
                <w:bCs/>
                <w:noProof/>
                <w:color w:val="000000"/>
                <w:lang w:eastAsia="en-GB"/>
              </w:rPr>
              <w:t>,</w:t>
            </w:r>
            <w:r w:rsidRPr="006C5D7B">
              <w:rPr>
                <w:rFonts w:ascii="Calibri" w:eastAsia="Times New Roman" w:hAnsi="Calibri" w:cs="Calibri"/>
                <w:b/>
                <w:bCs/>
                <w:noProof/>
                <w:color w:val="000000"/>
                <w:lang w:eastAsia="en-GB"/>
              </w:rPr>
              <w:t>249.18</w:t>
            </w:r>
            <w:r w:rsidRPr="006C5D7B">
              <w:rPr>
                <w:rFonts w:ascii="Calibri" w:eastAsia="Times New Roman" w:hAnsi="Calibri" w:cs="Calibri"/>
                <w:b/>
                <w:bCs/>
                <w:color w:val="000000"/>
                <w:lang w:eastAsia="en-GB"/>
              </w:rPr>
              <w:fldChar w:fldCharType="end"/>
            </w:r>
          </w:p>
        </w:tc>
        <w:tc>
          <w:tcPr>
            <w:tcW w:w="1026" w:type="dxa"/>
            <w:tcBorders>
              <w:top w:val="nil"/>
              <w:left w:val="nil"/>
              <w:bottom w:val="single" w:sz="4" w:space="0" w:color="auto"/>
              <w:right w:val="single" w:sz="4" w:space="0" w:color="auto"/>
            </w:tcBorders>
            <w:shd w:val="clear" w:color="auto" w:fill="auto"/>
            <w:noWrap/>
          </w:tcPr>
          <w:p w14:paraId="4BB2CF12" w14:textId="572D0AA8" w:rsidR="006C5D7B" w:rsidRPr="006C5D7B" w:rsidRDefault="006C5D7B" w:rsidP="006C5D7B">
            <w:pPr>
              <w:spacing w:after="0" w:line="240" w:lineRule="auto"/>
              <w:jc w:val="right"/>
              <w:rPr>
                <w:rFonts w:ascii="Calibri" w:eastAsia="Times New Roman" w:hAnsi="Calibri" w:cs="Calibri"/>
                <w:b/>
                <w:bCs/>
                <w:color w:val="000000"/>
                <w:lang w:eastAsia="en-GB"/>
              </w:rPr>
            </w:pPr>
            <w:r w:rsidRPr="006C5D7B">
              <w:rPr>
                <w:rFonts w:ascii="Calibri" w:eastAsia="Times New Roman" w:hAnsi="Calibri" w:cs="Calibri"/>
                <w:b/>
                <w:bCs/>
                <w:color w:val="000000"/>
                <w:lang w:eastAsia="en-GB"/>
              </w:rPr>
              <w:fldChar w:fldCharType="begin"/>
            </w:r>
            <w:r w:rsidRPr="006C5D7B">
              <w:rPr>
                <w:rFonts w:ascii="Calibri" w:eastAsia="Times New Roman" w:hAnsi="Calibri" w:cs="Calibri"/>
                <w:b/>
                <w:bCs/>
                <w:color w:val="000000"/>
                <w:lang w:eastAsia="en-GB"/>
              </w:rPr>
              <w:instrText xml:space="preserve"> =SUM(ABOVE) </w:instrText>
            </w:r>
            <w:r w:rsidRPr="006C5D7B">
              <w:rPr>
                <w:rFonts w:ascii="Calibri" w:eastAsia="Times New Roman" w:hAnsi="Calibri" w:cs="Calibri"/>
                <w:b/>
                <w:bCs/>
                <w:color w:val="000000"/>
                <w:lang w:eastAsia="en-GB"/>
              </w:rPr>
              <w:fldChar w:fldCharType="separate"/>
            </w:r>
            <w:r w:rsidRPr="006C5D7B">
              <w:rPr>
                <w:rFonts w:ascii="Calibri" w:eastAsia="Times New Roman" w:hAnsi="Calibri" w:cs="Calibri"/>
                <w:b/>
                <w:bCs/>
                <w:noProof/>
                <w:color w:val="000000"/>
                <w:lang w:eastAsia="en-GB"/>
              </w:rPr>
              <w:t>171</w:t>
            </w:r>
            <w:r w:rsidRPr="006C5D7B">
              <w:rPr>
                <w:rFonts w:ascii="Calibri" w:eastAsia="Times New Roman" w:hAnsi="Calibri" w:cs="Calibri"/>
                <w:b/>
                <w:bCs/>
                <w:color w:val="000000"/>
                <w:lang w:eastAsia="en-GB"/>
              </w:rPr>
              <w:fldChar w:fldCharType="end"/>
            </w:r>
            <w:r w:rsidRPr="006C5D7B">
              <w:rPr>
                <w:rFonts w:ascii="Calibri" w:eastAsia="Times New Roman" w:hAnsi="Calibri" w:cs="Calibri"/>
                <w:b/>
                <w:bCs/>
                <w:color w:val="000000"/>
                <w:lang w:eastAsia="en-GB"/>
              </w:rPr>
              <w:t>.00</w:t>
            </w:r>
          </w:p>
        </w:tc>
        <w:tc>
          <w:tcPr>
            <w:tcW w:w="3969" w:type="dxa"/>
            <w:tcBorders>
              <w:top w:val="nil"/>
              <w:left w:val="nil"/>
              <w:bottom w:val="single" w:sz="4" w:space="0" w:color="auto"/>
              <w:right w:val="single" w:sz="4" w:space="0" w:color="auto"/>
            </w:tcBorders>
            <w:shd w:val="clear" w:color="auto" w:fill="auto"/>
            <w:noWrap/>
          </w:tcPr>
          <w:p w14:paraId="25BEBC02" w14:textId="77777777" w:rsidR="006C5D7B" w:rsidRPr="006C5D7B" w:rsidRDefault="006C5D7B" w:rsidP="006C5D7B">
            <w:pPr>
              <w:spacing w:after="0" w:line="240" w:lineRule="auto"/>
              <w:jc w:val="both"/>
              <w:rPr>
                <w:rFonts w:ascii="Calibri" w:eastAsia="Times New Roman" w:hAnsi="Calibri" w:cs="Calibri"/>
                <w:color w:val="000000"/>
                <w:lang w:eastAsia="en-GB"/>
              </w:rPr>
            </w:pPr>
          </w:p>
        </w:tc>
      </w:tr>
    </w:tbl>
    <w:p w14:paraId="7FC716F4" w14:textId="77777777" w:rsidR="00E903CE" w:rsidRPr="00D37E00" w:rsidRDefault="00E903CE" w:rsidP="00D37E00">
      <w:pPr>
        <w:tabs>
          <w:tab w:val="left" w:pos="1797"/>
        </w:tabs>
        <w:spacing w:after="0" w:line="240" w:lineRule="auto"/>
        <w:ind w:left="1797" w:hanging="1797"/>
        <w:jc w:val="both"/>
        <w:rPr>
          <w:rFonts w:cstheme="minorHAnsi"/>
          <w:b/>
          <w:bCs/>
          <w:sz w:val="21"/>
          <w:szCs w:val="21"/>
        </w:rPr>
      </w:pPr>
    </w:p>
    <w:p w14:paraId="244A31FA" w14:textId="7F337124" w:rsidR="00D02BE3" w:rsidRPr="00107D4E" w:rsidRDefault="00663113" w:rsidP="00D37E00">
      <w:pPr>
        <w:tabs>
          <w:tab w:val="left" w:pos="1797"/>
        </w:tabs>
        <w:spacing w:after="0" w:line="240" w:lineRule="auto"/>
        <w:ind w:left="1797" w:hanging="1797"/>
        <w:jc w:val="both"/>
        <w:rPr>
          <w:rFonts w:cstheme="minorHAnsi"/>
        </w:rPr>
      </w:pPr>
      <w:r>
        <w:rPr>
          <w:rFonts w:cstheme="minorHAnsi"/>
          <w:b/>
          <w:bCs/>
          <w:sz w:val="21"/>
          <w:szCs w:val="21"/>
        </w:rPr>
        <w:tab/>
      </w:r>
      <w:r w:rsidR="00AA0A3B" w:rsidRPr="00107D4E">
        <w:rPr>
          <w:rFonts w:cstheme="minorHAnsi"/>
          <w:b/>
          <w:bCs/>
        </w:rPr>
        <w:t>Resolved</w:t>
      </w:r>
      <w:r w:rsidR="001A7AC7" w:rsidRPr="00107D4E">
        <w:rPr>
          <w:rFonts w:cstheme="minorHAnsi"/>
          <w:b/>
          <w:bCs/>
        </w:rPr>
        <w:tab/>
      </w:r>
      <w:r w:rsidR="00447B1C" w:rsidRPr="00107D4E">
        <w:rPr>
          <w:rFonts w:cstheme="minorHAnsi"/>
        </w:rPr>
        <w:t>That t</w:t>
      </w:r>
      <w:r w:rsidR="00A44C1C" w:rsidRPr="00107D4E">
        <w:rPr>
          <w:rFonts w:cstheme="minorHAnsi"/>
        </w:rPr>
        <w:t>he above payments be approved</w:t>
      </w:r>
      <w:r w:rsidR="005663C0" w:rsidRPr="00107D4E">
        <w:rPr>
          <w:rFonts w:cstheme="minorHAnsi"/>
        </w:rPr>
        <w:t xml:space="preserve"> and that the documents be signed </w:t>
      </w:r>
      <w:r w:rsidR="00185676" w:rsidRPr="00107D4E">
        <w:rPr>
          <w:rFonts w:cstheme="minorHAnsi"/>
        </w:rPr>
        <w:t>at the next face to face meeting of the council</w:t>
      </w:r>
      <w:r w:rsidR="00A44C1C" w:rsidRPr="00107D4E">
        <w:rPr>
          <w:rFonts w:cstheme="minorHAnsi"/>
        </w:rPr>
        <w:t>.</w:t>
      </w:r>
    </w:p>
    <w:p w14:paraId="43B0C551" w14:textId="7A423C5B" w:rsidR="00A44C1C" w:rsidRPr="00107D4E" w:rsidRDefault="00A44C1C" w:rsidP="00D37E00">
      <w:pPr>
        <w:tabs>
          <w:tab w:val="left" w:pos="1797"/>
        </w:tabs>
        <w:spacing w:after="0" w:line="240" w:lineRule="auto"/>
        <w:ind w:left="1797" w:hanging="1797"/>
        <w:jc w:val="both"/>
        <w:rPr>
          <w:rFonts w:cstheme="minorHAnsi"/>
        </w:rPr>
      </w:pPr>
    </w:p>
    <w:p w14:paraId="38944F29" w14:textId="46F73180" w:rsidR="00A44C1C" w:rsidRPr="00107D4E" w:rsidRDefault="002A3F75" w:rsidP="00D37E00">
      <w:pPr>
        <w:tabs>
          <w:tab w:val="left" w:pos="1797"/>
        </w:tabs>
        <w:spacing w:after="0" w:line="240" w:lineRule="auto"/>
        <w:ind w:left="1797" w:hanging="1797"/>
        <w:rPr>
          <w:rFonts w:cstheme="minorHAnsi"/>
          <w:b/>
        </w:rPr>
      </w:pPr>
      <w:r w:rsidRPr="00107D4E">
        <w:rPr>
          <w:rFonts w:cstheme="minorHAnsi"/>
          <w:bCs/>
        </w:rPr>
        <w:t>2020-21</w:t>
      </w:r>
      <w:r w:rsidR="00A44C1C" w:rsidRPr="00107D4E">
        <w:rPr>
          <w:rFonts w:cstheme="minorHAnsi"/>
          <w:bCs/>
        </w:rPr>
        <w:t>/</w:t>
      </w:r>
      <w:r w:rsidR="00185676" w:rsidRPr="00107D4E">
        <w:rPr>
          <w:rFonts w:cstheme="minorHAnsi"/>
          <w:bCs/>
        </w:rPr>
        <w:t>0</w:t>
      </w:r>
      <w:r w:rsidR="006C5D7B" w:rsidRPr="00107D4E">
        <w:rPr>
          <w:rFonts w:cstheme="minorHAnsi"/>
          <w:bCs/>
        </w:rPr>
        <w:t>31</w:t>
      </w:r>
      <w:r w:rsidR="00A44C1C" w:rsidRPr="00107D4E">
        <w:rPr>
          <w:rFonts w:cstheme="minorHAnsi"/>
          <w:bCs/>
        </w:rPr>
        <w:t>.2</w:t>
      </w:r>
      <w:r w:rsidR="00A44C1C" w:rsidRPr="00107D4E">
        <w:rPr>
          <w:rFonts w:cstheme="minorHAnsi"/>
          <w:b/>
        </w:rPr>
        <w:tab/>
        <w:t>Bank reconciliation</w:t>
      </w:r>
    </w:p>
    <w:p w14:paraId="07B3A966" w14:textId="0691C376" w:rsidR="00107D4E" w:rsidRDefault="00107D4E">
      <w:pPr>
        <w:rPr>
          <w:rFonts w:cstheme="minorHAnsi"/>
          <w:b/>
          <w:sz w:val="21"/>
          <w:szCs w:val="21"/>
        </w:rPr>
      </w:pPr>
      <w:r>
        <w:rPr>
          <w:rFonts w:cstheme="minorHAnsi"/>
          <w:b/>
          <w:sz w:val="21"/>
          <w:szCs w:val="21"/>
        </w:rPr>
        <w:br w:type="page"/>
      </w:r>
    </w:p>
    <w:tbl>
      <w:tblPr>
        <w:tblW w:w="0" w:type="auto"/>
        <w:jc w:val="center"/>
        <w:tblLayout w:type="fixed"/>
        <w:tblLook w:val="04A0" w:firstRow="1" w:lastRow="0" w:firstColumn="1" w:lastColumn="0" w:noHBand="0" w:noVBand="1"/>
      </w:tblPr>
      <w:tblGrid>
        <w:gridCol w:w="3739"/>
        <w:gridCol w:w="1218"/>
      </w:tblGrid>
      <w:tr w:rsidR="001A29F2" w:rsidRPr="00D37E00" w14:paraId="16E1AFEA" w14:textId="77777777" w:rsidTr="006C5D7B">
        <w:trPr>
          <w:trHeight w:val="300"/>
          <w:jc w:val="center"/>
        </w:trPr>
        <w:tc>
          <w:tcPr>
            <w:tcW w:w="3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53B29" w14:textId="77777777" w:rsidR="001A29F2" w:rsidRPr="00D37E00" w:rsidRDefault="001A29F2" w:rsidP="00D37E00">
            <w:pPr>
              <w:tabs>
                <w:tab w:val="left" w:pos="1797"/>
              </w:tabs>
              <w:spacing w:after="0" w:line="240" w:lineRule="auto"/>
              <w:ind w:left="1797" w:hanging="1797"/>
              <w:rPr>
                <w:rFonts w:ascii="Calibri" w:eastAsia="Times New Roman" w:hAnsi="Calibri" w:cs="Calibri"/>
                <w:b/>
                <w:bCs/>
                <w:color w:val="000000"/>
                <w:sz w:val="21"/>
                <w:szCs w:val="21"/>
                <w:lang w:eastAsia="en-GB"/>
              </w:rPr>
            </w:pPr>
            <w:r w:rsidRPr="00D37E00">
              <w:rPr>
                <w:rFonts w:ascii="Calibri" w:eastAsia="Times New Roman" w:hAnsi="Calibri" w:cs="Calibri"/>
                <w:b/>
                <w:bCs/>
                <w:color w:val="000000"/>
                <w:sz w:val="21"/>
                <w:szCs w:val="21"/>
                <w:lang w:eastAsia="en-GB"/>
              </w:rPr>
              <w:lastRenderedPageBreak/>
              <w:t>Bank Reconciliation</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2A0B845D" w14:textId="77777777" w:rsidR="001A29F2" w:rsidRPr="00D37E00" w:rsidRDefault="001A29F2" w:rsidP="00D37E00">
            <w:pPr>
              <w:tabs>
                <w:tab w:val="left" w:pos="1797"/>
              </w:tabs>
              <w:spacing w:after="0" w:line="240" w:lineRule="auto"/>
              <w:ind w:left="1797" w:hanging="1797"/>
              <w:jc w:val="center"/>
              <w:rPr>
                <w:rFonts w:ascii="Calibri" w:eastAsia="Times New Roman" w:hAnsi="Calibri" w:cs="Calibri"/>
                <w:b/>
                <w:bCs/>
                <w:color w:val="000000"/>
                <w:sz w:val="21"/>
                <w:szCs w:val="21"/>
                <w:lang w:eastAsia="en-GB"/>
              </w:rPr>
            </w:pPr>
            <w:r w:rsidRPr="00D37E00">
              <w:rPr>
                <w:rFonts w:ascii="Calibri" w:eastAsia="Times New Roman" w:hAnsi="Calibri" w:cs="Calibri"/>
                <w:b/>
                <w:bCs/>
                <w:color w:val="000000"/>
                <w:sz w:val="21"/>
                <w:szCs w:val="21"/>
                <w:lang w:eastAsia="en-GB"/>
              </w:rPr>
              <w:t>£</w:t>
            </w:r>
          </w:p>
        </w:tc>
      </w:tr>
      <w:tr w:rsidR="001A29F2" w:rsidRPr="00D37E00" w14:paraId="140D9AC6" w14:textId="77777777" w:rsidTr="006C5D7B">
        <w:trPr>
          <w:trHeight w:val="300"/>
          <w:jc w:val="center"/>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6B266C76" w14:textId="77777777" w:rsidR="001A29F2" w:rsidRPr="00D37E00" w:rsidRDefault="001A29F2" w:rsidP="00D37E00">
            <w:pPr>
              <w:tabs>
                <w:tab w:val="left" w:pos="1797"/>
              </w:tabs>
              <w:spacing w:after="0" w:line="240" w:lineRule="auto"/>
              <w:ind w:left="1797" w:hanging="1797"/>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Current Account</w:t>
            </w:r>
          </w:p>
        </w:tc>
        <w:tc>
          <w:tcPr>
            <w:tcW w:w="1218" w:type="dxa"/>
            <w:tcBorders>
              <w:top w:val="nil"/>
              <w:left w:val="nil"/>
              <w:bottom w:val="single" w:sz="4" w:space="0" w:color="auto"/>
              <w:right w:val="single" w:sz="4" w:space="0" w:color="auto"/>
            </w:tcBorders>
            <w:shd w:val="clear" w:color="auto" w:fill="auto"/>
            <w:noWrap/>
            <w:vAlign w:val="bottom"/>
            <w:hideMark/>
          </w:tcPr>
          <w:p w14:paraId="3C1BDD82" w14:textId="31F421BA" w:rsidR="001A29F2" w:rsidRPr="00D37E00" w:rsidRDefault="001A29F2" w:rsidP="00D37E00">
            <w:pPr>
              <w:tabs>
                <w:tab w:val="left" w:pos="1797"/>
              </w:tabs>
              <w:spacing w:after="0" w:line="240" w:lineRule="auto"/>
              <w:ind w:left="1797" w:hanging="1797"/>
              <w:jc w:val="right"/>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 xml:space="preserve">   </w:t>
            </w:r>
            <w:r w:rsidR="006C5D7B">
              <w:rPr>
                <w:rFonts w:ascii="Calibri" w:eastAsia="Times New Roman" w:hAnsi="Calibri" w:cs="Calibri"/>
                <w:color w:val="000000"/>
                <w:sz w:val="21"/>
                <w:szCs w:val="21"/>
                <w:lang w:eastAsia="en-GB"/>
              </w:rPr>
              <w:t>50,791.27</w:t>
            </w:r>
            <w:r w:rsidRPr="00D37E00">
              <w:rPr>
                <w:rFonts w:ascii="Calibri" w:eastAsia="Times New Roman" w:hAnsi="Calibri" w:cs="Calibri"/>
                <w:color w:val="000000"/>
                <w:sz w:val="21"/>
                <w:szCs w:val="21"/>
                <w:lang w:eastAsia="en-GB"/>
              </w:rPr>
              <w:t xml:space="preserve"> </w:t>
            </w:r>
          </w:p>
        </w:tc>
      </w:tr>
      <w:tr w:rsidR="001A29F2" w:rsidRPr="00D37E00" w14:paraId="60D3D102" w14:textId="77777777" w:rsidTr="006C5D7B">
        <w:trPr>
          <w:trHeight w:val="300"/>
          <w:jc w:val="center"/>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68F74989" w14:textId="77777777" w:rsidR="001A29F2" w:rsidRPr="00D37E00" w:rsidRDefault="001A29F2" w:rsidP="00D37E00">
            <w:pPr>
              <w:tabs>
                <w:tab w:val="left" w:pos="1797"/>
              </w:tabs>
              <w:spacing w:after="0" w:line="240" w:lineRule="auto"/>
              <w:ind w:left="1797" w:hanging="1797"/>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HSBC Business Money Manager Account</w:t>
            </w:r>
          </w:p>
        </w:tc>
        <w:tc>
          <w:tcPr>
            <w:tcW w:w="1218" w:type="dxa"/>
            <w:tcBorders>
              <w:top w:val="nil"/>
              <w:left w:val="nil"/>
              <w:bottom w:val="single" w:sz="4" w:space="0" w:color="auto"/>
              <w:right w:val="single" w:sz="4" w:space="0" w:color="auto"/>
            </w:tcBorders>
            <w:shd w:val="clear" w:color="auto" w:fill="auto"/>
            <w:noWrap/>
            <w:vAlign w:val="bottom"/>
            <w:hideMark/>
          </w:tcPr>
          <w:p w14:paraId="71CD0208" w14:textId="34097CE9" w:rsidR="001A29F2" w:rsidRPr="00D37E00" w:rsidRDefault="006C5D7B" w:rsidP="00D37E00">
            <w:pPr>
              <w:tabs>
                <w:tab w:val="left" w:pos="1797"/>
              </w:tabs>
              <w:spacing w:after="0" w:line="240" w:lineRule="auto"/>
              <w:ind w:left="1797" w:hanging="1797"/>
              <w:jc w:val="right"/>
              <w:rPr>
                <w:rFonts w:ascii="Calibri" w:eastAsia="Times New Roman" w:hAnsi="Calibri" w:cs="Calibri"/>
                <w:color w:val="000000"/>
                <w:sz w:val="21"/>
                <w:szCs w:val="21"/>
                <w:lang w:eastAsia="en-GB"/>
              </w:rPr>
            </w:pPr>
            <w:r>
              <w:rPr>
                <w:rFonts w:ascii="Calibri" w:eastAsia="Times New Roman" w:hAnsi="Calibri" w:cs="Calibri"/>
                <w:color w:val="000000"/>
                <w:sz w:val="21"/>
                <w:szCs w:val="21"/>
                <w:lang w:eastAsia="en-GB"/>
              </w:rPr>
              <w:t>30,123.18</w:t>
            </w:r>
            <w:r w:rsidR="001A29F2" w:rsidRPr="00D37E00">
              <w:rPr>
                <w:rFonts w:ascii="Calibri" w:eastAsia="Times New Roman" w:hAnsi="Calibri" w:cs="Calibri"/>
                <w:color w:val="000000"/>
                <w:sz w:val="21"/>
                <w:szCs w:val="21"/>
                <w:lang w:eastAsia="en-GB"/>
              </w:rPr>
              <w:t xml:space="preserve"> </w:t>
            </w:r>
          </w:p>
        </w:tc>
      </w:tr>
      <w:tr w:rsidR="001A29F2" w:rsidRPr="00D37E00" w14:paraId="34D9411C" w14:textId="77777777" w:rsidTr="006C5D7B">
        <w:trPr>
          <w:trHeight w:val="300"/>
          <w:jc w:val="center"/>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39062D57" w14:textId="17C3A92D" w:rsidR="001A29F2" w:rsidRPr="00D37E00" w:rsidRDefault="001A29F2" w:rsidP="00D37E00">
            <w:pPr>
              <w:tabs>
                <w:tab w:val="left" w:pos="1797"/>
              </w:tabs>
              <w:spacing w:after="0" w:line="240" w:lineRule="auto"/>
              <w:ind w:left="1797" w:hanging="1797"/>
              <w:rPr>
                <w:rFonts w:ascii="Calibri" w:eastAsia="Times New Roman" w:hAnsi="Calibri" w:cs="Calibri"/>
                <w:b/>
                <w:bCs/>
                <w:color w:val="000000"/>
                <w:sz w:val="21"/>
                <w:szCs w:val="21"/>
                <w:lang w:eastAsia="en-GB"/>
              </w:rPr>
            </w:pPr>
            <w:r w:rsidRPr="00D37E00">
              <w:rPr>
                <w:rFonts w:ascii="Calibri" w:eastAsia="Times New Roman" w:hAnsi="Calibri" w:cs="Calibri"/>
                <w:b/>
                <w:bCs/>
                <w:color w:val="000000"/>
                <w:sz w:val="21"/>
                <w:szCs w:val="21"/>
                <w:lang w:eastAsia="en-GB"/>
              </w:rPr>
              <w:t xml:space="preserve">Total Funds Available as at </w:t>
            </w:r>
            <w:r w:rsidR="006C5D7B">
              <w:rPr>
                <w:rFonts w:ascii="Calibri" w:eastAsia="Times New Roman" w:hAnsi="Calibri" w:cs="Calibri"/>
                <w:b/>
                <w:bCs/>
                <w:color w:val="000000"/>
                <w:sz w:val="21"/>
                <w:szCs w:val="21"/>
                <w:lang w:eastAsia="en-GB"/>
              </w:rPr>
              <w:t>31 May</w:t>
            </w:r>
            <w:r w:rsidRPr="00D37E00">
              <w:rPr>
                <w:rFonts w:ascii="Calibri" w:eastAsia="Times New Roman" w:hAnsi="Calibri" w:cs="Calibri"/>
                <w:b/>
                <w:bCs/>
                <w:color w:val="000000"/>
                <w:sz w:val="21"/>
                <w:szCs w:val="21"/>
                <w:lang w:eastAsia="en-GB"/>
              </w:rPr>
              <w:t xml:space="preserve"> 2020</w:t>
            </w:r>
          </w:p>
        </w:tc>
        <w:tc>
          <w:tcPr>
            <w:tcW w:w="1218" w:type="dxa"/>
            <w:tcBorders>
              <w:top w:val="nil"/>
              <w:left w:val="nil"/>
              <w:bottom w:val="single" w:sz="4" w:space="0" w:color="auto"/>
              <w:right w:val="single" w:sz="4" w:space="0" w:color="auto"/>
            </w:tcBorders>
            <w:shd w:val="clear" w:color="auto" w:fill="auto"/>
            <w:noWrap/>
            <w:vAlign w:val="bottom"/>
            <w:hideMark/>
          </w:tcPr>
          <w:p w14:paraId="3D0646DC" w14:textId="4377A158" w:rsidR="001A29F2" w:rsidRPr="00D37E00" w:rsidRDefault="006C5D7B" w:rsidP="00D37E00">
            <w:pPr>
              <w:tabs>
                <w:tab w:val="left" w:pos="1797"/>
              </w:tabs>
              <w:spacing w:after="0" w:line="240" w:lineRule="auto"/>
              <w:ind w:left="1797" w:hanging="1797"/>
              <w:jc w:val="right"/>
              <w:rPr>
                <w:rFonts w:ascii="Calibri" w:eastAsia="Times New Roman" w:hAnsi="Calibri" w:cs="Calibri"/>
                <w:b/>
                <w:bCs/>
                <w:color w:val="000000"/>
                <w:sz w:val="21"/>
                <w:szCs w:val="21"/>
                <w:lang w:eastAsia="en-GB"/>
              </w:rPr>
            </w:pPr>
            <w:r>
              <w:rPr>
                <w:rFonts w:ascii="Calibri" w:eastAsia="Times New Roman" w:hAnsi="Calibri" w:cs="Calibri"/>
                <w:b/>
                <w:bCs/>
                <w:color w:val="000000"/>
                <w:sz w:val="21"/>
                <w:szCs w:val="21"/>
                <w:lang w:eastAsia="en-GB"/>
              </w:rPr>
              <w:t>80,914.45</w:t>
            </w:r>
            <w:r w:rsidR="001A29F2" w:rsidRPr="00D37E00">
              <w:rPr>
                <w:rFonts w:ascii="Calibri" w:eastAsia="Times New Roman" w:hAnsi="Calibri" w:cs="Calibri"/>
                <w:b/>
                <w:bCs/>
                <w:color w:val="000000"/>
                <w:sz w:val="21"/>
                <w:szCs w:val="21"/>
                <w:lang w:eastAsia="en-GB"/>
              </w:rPr>
              <w:t xml:space="preserve"> </w:t>
            </w:r>
          </w:p>
        </w:tc>
      </w:tr>
    </w:tbl>
    <w:p w14:paraId="4B74870F" w14:textId="77777777" w:rsidR="00D457FF" w:rsidRPr="00D37E00" w:rsidRDefault="00D457FF" w:rsidP="00D37E00">
      <w:pPr>
        <w:tabs>
          <w:tab w:val="left" w:pos="1797"/>
        </w:tabs>
        <w:spacing w:after="0" w:line="240" w:lineRule="auto"/>
        <w:ind w:left="1797" w:hanging="1797"/>
        <w:jc w:val="both"/>
        <w:rPr>
          <w:rFonts w:cstheme="minorHAnsi"/>
          <w:b/>
          <w:sz w:val="21"/>
          <w:szCs w:val="21"/>
        </w:rPr>
      </w:pPr>
    </w:p>
    <w:p w14:paraId="7A64C049" w14:textId="5E82C946" w:rsidR="00615CDF" w:rsidRPr="00107D4E" w:rsidRDefault="00663113" w:rsidP="00D37E00">
      <w:pPr>
        <w:tabs>
          <w:tab w:val="left" w:pos="1797"/>
        </w:tabs>
        <w:spacing w:after="0" w:line="240" w:lineRule="auto"/>
        <w:ind w:left="1797" w:hanging="1797"/>
        <w:jc w:val="both"/>
        <w:rPr>
          <w:rFonts w:cstheme="minorHAnsi"/>
        </w:rPr>
      </w:pPr>
      <w:r>
        <w:rPr>
          <w:rFonts w:cstheme="minorHAnsi"/>
          <w:b/>
          <w:sz w:val="21"/>
          <w:szCs w:val="21"/>
        </w:rPr>
        <w:tab/>
      </w:r>
      <w:r w:rsidR="00A44C1C" w:rsidRPr="00107D4E">
        <w:rPr>
          <w:rFonts w:cstheme="minorHAnsi"/>
          <w:b/>
        </w:rPr>
        <w:t>R</w:t>
      </w:r>
      <w:r w:rsidR="00AA0A3B" w:rsidRPr="00107D4E">
        <w:rPr>
          <w:rFonts w:cstheme="minorHAnsi"/>
          <w:b/>
        </w:rPr>
        <w:t>esolved</w:t>
      </w:r>
      <w:r w:rsidR="00A44C1C" w:rsidRPr="00107D4E">
        <w:rPr>
          <w:rFonts w:cstheme="minorHAnsi"/>
          <w:b/>
        </w:rPr>
        <w:tab/>
      </w:r>
      <w:r w:rsidR="00460134" w:rsidRPr="00107D4E">
        <w:rPr>
          <w:rFonts w:cstheme="minorHAnsi"/>
        </w:rPr>
        <w:t>That t</w:t>
      </w:r>
      <w:r w:rsidR="00A44C1C" w:rsidRPr="00107D4E">
        <w:rPr>
          <w:rFonts w:cstheme="minorHAnsi"/>
        </w:rPr>
        <w:t>he above was a true record.</w:t>
      </w:r>
    </w:p>
    <w:p w14:paraId="4787F68A" w14:textId="4609E4D9" w:rsidR="001A29F2" w:rsidRPr="00107D4E" w:rsidRDefault="001A29F2" w:rsidP="00D37E00">
      <w:pPr>
        <w:tabs>
          <w:tab w:val="left" w:pos="1797"/>
        </w:tabs>
        <w:spacing w:after="0" w:line="240" w:lineRule="auto"/>
        <w:ind w:left="1797" w:hanging="1797"/>
        <w:jc w:val="both"/>
        <w:rPr>
          <w:rFonts w:cstheme="minorHAnsi"/>
          <w:b/>
        </w:rPr>
      </w:pPr>
    </w:p>
    <w:p w14:paraId="049D3513" w14:textId="3C317454" w:rsidR="001A29F2" w:rsidRPr="00107D4E" w:rsidRDefault="001A29F2" w:rsidP="00D37E00">
      <w:pPr>
        <w:tabs>
          <w:tab w:val="left" w:pos="1797"/>
        </w:tabs>
        <w:spacing w:after="0" w:line="240" w:lineRule="auto"/>
        <w:ind w:left="1797" w:hanging="1797"/>
        <w:jc w:val="both"/>
        <w:rPr>
          <w:rFonts w:cstheme="minorHAnsi"/>
          <w:b/>
        </w:rPr>
      </w:pPr>
      <w:r w:rsidRPr="00107D4E">
        <w:rPr>
          <w:rFonts w:cstheme="minorHAnsi"/>
          <w:bCs/>
        </w:rPr>
        <w:t>2020-21/0</w:t>
      </w:r>
      <w:r w:rsidR="006C5D7B" w:rsidRPr="00107D4E">
        <w:rPr>
          <w:rFonts w:cstheme="minorHAnsi"/>
          <w:bCs/>
        </w:rPr>
        <w:t>31</w:t>
      </w:r>
      <w:r w:rsidRPr="00107D4E">
        <w:rPr>
          <w:rFonts w:cstheme="minorHAnsi"/>
          <w:bCs/>
        </w:rPr>
        <w:t>.3</w:t>
      </w:r>
      <w:r w:rsidRPr="00107D4E">
        <w:rPr>
          <w:rFonts w:cstheme="minorHAnsi"/>
          <w:b/>
        </w:rPr>
        <w:tab/>
        <w:t>Earmarked Reserves (EMRs)</w:t>
      </w:r>
    </w:p>
    <w:p w14:paraId="5F08B321" w14:textId="5A79CC0D" w:rsidR="00047459" w:rsidRDefault="00663113" w:rsidP="006C5D7B">
      <w:pPr>
        <w:tabs>
          <w:tab w:val="left" w:pos="1797"/>
        </w:tabs>
        <w:spacing w:after="0" w:line="240" w:lineRule="auto"/>
        <w:ind w:left="1797" w:hanging="1797"/>
        <w:jc w:val="both"/>
      </w:pPr>
      <w:r>
        <w:rPr>
          <w:rFonts w:cstheme="minorHAnsi"/>
          <w:b/>
          <w:sz w:val="21"/>
          <w:szCs w:val="21"/>
        </w:rPr>
        <w:tab/>
      </w:r>
    </w:p>
    <w:tbl>
      <w:tblPr>
        <w:tblW w:w="0" w:type="auto"/>
        <w:jc w:val="center"/>
        <w:tblLook w:val="04A0" w:firstRow="1" w:lastRow="0" w:firstColumn="1" w:lastColumn="0" w:noHBand="0" w:noVBand="1"/>
      </w:tblPr>
      <w:tblGrid>
        <w:gridCol w:w="4338"/>
        <w:gridCol w:w="1469"/>
      </w:tblGrid>
      <w:tr w:rsidR="001A29F2" w:rsidRPr="00D37E00" w14:paraId="1A3DC615" w14:textId="77777777" w:rsidTr="003C338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9A4C4" w14:textId="6E4A0BA6" w:rsidR="001A29F2" w:rsidRPr="00D37E00" w:rsidRDefault="001A29F2" w:rsidP="00D37E00">
            <w:pPr>
              <w:tabs>
                <w:tab w:val="left" w:pos="1797"/>
              </w:tabs>
              <w:spacing w:after="0" w:line="240" w:lineRule="auto"/>
              <w:ind w:left="1797" w:hanging="1797"/>
              <w:rPr>
                <w:rFonts w:ascii="Calibri" w:eastAsia="Times New Roman" w:hAnsi="Calibri" w:cs="Calibri"/>
                <w:b/>
                <w:bCs/>
                <w:color w:val="000000"/>
                <w:sz w:val="21"/>
                <w:szCs w:val="21"/>
                <w:lang w:eastAsia="en-GB"/>
              </w:rPr>
            </w:pPr>
            <w:r w:rsidRPr="00D37E00">
              <w:rPr>
                <w:rFonts w:ascii="Calibri" w:eastAsia="Times New Roman" w:hAnsi="Calibri" w:cs="Calibri"/>
                <w:b/>
                <w:bCs/>
                <w:color w:val="000000"/>
                <w:sz w:val="21"/>
                <w:szCs w:val="21"/>
                <w:lang w:eastAsia="en-GB"/>
              </w:rPr>
              <w:t>Earmarked Reserves</w:t>
            </w:r>
            <w:r w:rsidR="00F240AD">
              <w:rPr>
                <w:rFonts w:ascii="Calibri" w:eastAsia="Times New Roman" w:hAnsi="Calibri" w:cs="Calibri"/>
                <w:b/>
                <w:bCs/>
                <w:color w:val="000000"/>
                <w:sz w:val="21"/>
                <w:szCs w:val="21"/>
                <w:lang w:eastAsia="en-GB"/>
              </w:rPr>
              <w:t xml:space="preserve"> as at 31 May 2020</w:t>
            </w:r>
          </w:p>
        </w:tc>
        <w:tc>
          <w:tcPr>
            <w:tcW w:w="1469" w:type="dxa"/>
            <w:tcBorders>
              <w:top w:val="single" w:sz="4" w:space="0" w:color="auto"/>
              <w:left w:val="nil"/>
              <w:bottom w:val="single" w:sz="4" w:space="0" w:color="auto"/>
              <w:right w:val="single" w:sz="4" w:space="0" w:color="auto"/>
            </w:tcBorders>
            <w:shd w:val="clear" w:color="auto" w:fill="auto"/>
            <w:noWrap/>
            <w:vAlign w:val="bottom"/>
            <w:hideMark/>
          </w:tcPr>
          <w:p w14:paraId="33E2AE19" w14:textId="77777777" w:rsidR="001A29F2" w:rsidRPr="00D37E00" w:rsidRDefault="001A29F2" w:rsidP="003C3383">
            <w:pPr>
              <w:tabs>
                <w:tab w:val="left" w:pos="1797"/>
              </w:tabs>
              <w:spacing w:after="0" w:line="240" w:lineRule="auto"/>
              <w:ind w:left="1797" w:hanging="1797"/>
              <w:jc w:val="center"/>
              <w:rPr>
                <w:rFonts w:ascii="Calibri" w:eastAsia="Times New Roman" w:hAnsi="Calibri" w:cs="Calibri"/>
                <w:b/>
                <w:bCs/>
                <w:color w:val="000000"/>
                <w:sz w:val="21"/>
                <w:szCs w:val="21"/>
                <w:lang w:eastAsia="en-GB"/>
              </w:rPr>
            </w:pPr>
            <w:r w:rsidRPr="00D37E00">
              <w:rPr>
                <w:rFonts w:ascii="Calibri" w:eastAsia="Times New Roman" w:hAnsi="Calibri" w:cs="Calibri"/>
                <w:b/>
                <w:bCs/>
                <w:color w:val="000000"/>
                <w:sz w:val="21"/>
                <w:szCs w:val="21"/>
                <w:lang w:eastAsia="en-GB"/>
              </w:rPr>
              <w:t>£</w:t>
            </w:r>
          </w:p>
        </w:tc>
      </w:tr>
      <w:tr w:rsidR="001A29F2" w:rsidRPr="00D37E00" w14:paraId="3A61AE49" w14:textId="77777777" w:rsidTr="003C338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E4D4AB" w14:textId="77777777" w:rsidR="001A29F2" w:rsidRPr="00D37E00" w:rsidRDefault="001A29F2" w:rsidP="00D37E00">
            <w:pPr>
              <w:tabs>
                <w:tab w:val="left" w:pos="1797"/>
              </w:tabs>
              <w:spacing w:after="0" w:line="240" w:lineRule="auto"/>
              <w:ind w:left="1797" w:hanging="1797"/>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Elections</w:t>
            </w:r>
          </w:p>
        </w:tc>
        <w:tc>
          <w:tcPr>
            <w:tcW w:w="1469" w:type="dxa"/>
            <w:tcBorders>
              <w:top w:val="nil"/>
              <w:left w:val="nil"/>
              <w:bottom w:val="single" w:sz="4" w:space="0" w:color="auto"/>
              <w:right w:val="single" w:sz="4" w:space="0" w:color="auto"/>
            </w:tcBorders>
            <w:shd w:val="clear" w:color="auto" w:fill="auto"/>
            <w:noWrap/>
            <w:vAlign w:val="bottom"/>
            <w:hideMark/>
          </w:tcPr>
          <w:p w14:paraId="3BBF7113" w14:textId="55AFDA79" w:rsidR="001A29F2" w:rsidRPr="00D37E00" w:rsidRDefault="001A29F2" w:rsidP="003C3383">
            <w:pPr>
              <w:tabs>
                <w:tab w:val="left" w:pos="1797"/>
              </w:tabs>
              <w:spacing w:after="0" w:line="240" w:lineRule="auto"/>
              <w:ind w:left="1797" w:hanging="1797"/>
              <w:jc w:val="center"/>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10,000.00</w:t>
            </w:r>
          </w:p>
        </w:tc>
      </w:tr>
      <w:tr w:rsidR="001A29F2" w:rsidRPr="00D37E00" w14:paraId="49076B11" w14:textId="77777777" w:rsidTr="003C338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67EBD4" w14:textId="77777777" w:rsidR="001A29F2" w:rsidRPr="00D37E00" w:rsidRDefault="001A29F2" w:rsidP="00D37E00">
            <w:pPr>
              <w:tabs>
                <w:tab w:val="left" w:pos="1797"/>
              </w:tabs>
              <w:spacing w:after="0" w:line="240" w:lineRule="auto"/>
              <w:ind w:left="1797" w:hanging="1797"/>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Bus shelter project</w:t>
            </w:r>
          </w:p>
        </w:tc>
        <w:tc>
          <w:tcPr>
            <w:tcW w:w="1469" w:type="dxa"/>
            <w:tcBorders>
              <w:top w:val="nil"/>
              <w:left w:val="nil"/>
              <w:bottom w:val="single" w:sz="4" w:space="0" w:color="auto"/>
              <w:right w:val="single" w:sz="4" w:space="0" w:color="auto"/>
            </w:tcBorders>
            <w:shd w:val="clear" w:color="auto" w:fill="auto"/>
            <w:noWrap/>
            <w:vAlign w:val="bottom"/>
            <w:hideMark/>
          </w:tcPr>
          <w:p w14:paraId="3DCEFE88" w14:textId="4EDE065A" w:rsidR="001A29F2" w:rsidRPr="00D37E00" w:rsidRDefault="001A29F2" w:rsidP="003C3383">
            <w:pPr>
              <w:tabs>
                <w:tab w:val="left" w:pos="1797"/>
              </w:tabs>
              <w:spacing w:after="0" w:line="240" w:lineRule="auto"/>
              <w:ind w:left="1797" w:hanging="1797"/>
              <w:jc w:val="center"/>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15,000.00</w:t>
            </w:r>
          </w:p>
        </w:tc>
      </w:tr>
      <w:tr w:rsidR="001A29F2" w:rsidRPr="00D37E00" w14:paraId="4AFC3DD0" w14:textId="77777777" w:rsidTr="003C338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A345D7" w14:textId="77777777" w:rsidR="001A29F2" w:rsidRPr="00D37E00" w:rsidRDefault="001A29F2" w:rsidP="00D37E00">
            <w:pPr>
              <w:tabs>
                <w:tab w:val="left" w:pos="1797"/>
              </w:tabs>
              <w:spacing w:after="0" w:line="240" w:lineRule="auto"/>
              <w:ind w:left="1797" w:hanging="1797"/>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Link Park: new and replacement play equipment</w:t>
            </w:r>
          </w:p>
        </w:tc>
        <w:tc>
          <w:tcPr>
            <w:tcW w:w="1469" w:type="dxa"/>
            <w:tcBorders>
              <w:top w:val="nil"/>
              <w:left w:val="nil"/>
              <w:bottom w:val="single" w:sz="4" w:space="0" w:color="auto"/>
              <w:right w:val="single" w:sz="4" w:space="0" w:color="auto"/>
            </w:tcBorders>
            <w:shd w:val="clear" w:color="auto" w:fill="auto"/>
            <w:noWrap/>
            <w:vAlign w:val="bottom"/>
            <w:hideMark/>
          </w:tcPr>
          <w:p w14:paraId="5EBB1AB3" w14:textId="2CDB5195" w:rsidR="001A29F2" w:rsidRPr="00D37E00" w:rsidRDefault="001A29F2" w:rsidP="003C3383">
            <w:pPr>
              <w:tabs>
                <w:tab w:val="left" w:pos="1797"/>
              </w:tabs>
              <w:spacing w:after="0" w:line="240" w:lineRule="auto"/>
              <w:ind w:left="1797" w:hanging="1797"/>
              <w:jc w:val="center"/>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37,000.00</w:t>
            </w:r>
          </w:p>
        </w:tc>
      </w:tr>
      <w:tr w:rsidR="001A29F2" w:rsidRPr="00D37E00" w14:paraId="704EA9AD" w14:textId="77777777" w:rsidTr="003C338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DC26E9" w14:textId="77777777" w:rsidR="001A29F2" w:rsidRPr="00D37E00" w:rsidRDefault="001A29F2" w:rsidP="00D37E00">
            <w:pPr>
              <w:tabs>
                <w:tab w:val="left" w:pos="1797"/>
              </w:tabs>
              <w:spacing w:after="0" w:line="240" w:lineRule="auto"/>
              <w:ind w:left="1797" w:hanging="1797"/>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Parish boundary signs</w:t>
            </w:r>
          </w:p>
        </w:tc>
        <w:tc>
          <w:tcPr>
            <w:tcW w:w="1469" w:type="dxa"/>
            <w:tcBorders>
              <w:top w:val="nil"/>
              <w:left w:val="nil"/>
              <w:bottom w:val="single" w:sz="4" w:space="0" w:color="auto"/>
              <w:right w:val="single" w:sz="4" w:space="0" w:color="auto"/>
            </w:tcBorders>
            <w:shd w:val="clear" w:color="auto" w:fill="auto"/>
            <w:noWrap/>
            <w:vAlign w:val="bottom"/>
            <w:hideMark/>
          </w:tcPr>
          <w:p w14:paraId="1DCD8406" w14:textId="3E59D3CA" w:rsidR="001A29F2" w:rsidRPr="00D37E00" w:rsidRDefault="001A29F2" w:rsidP="003C3383">
            <w:pPr>
              <w:tabs>
                <w:tab w:val="left" w:pos="1797"/>
              </w:tabs>
              <w:spacing w:after="0" w:line="240" w:lineRule="auto"/>
              <w:ind w:left="1797" w:hanging="1797"/>
              <w:jc w:val="center"/>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5,000.00</w:t>
            </w:r>
          </w:p>
        </w:tc>
      </w:tr>
      <w:tr w:rsidR="001A29F2" w:rsidRPr="00D37E00" w14:paraId="59566BB7" w14:textId="77777777" w:rsidTr="003C338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D04757" w14:textId="77777777" w:rsidR="001A29F2" w:rsidRPr="00D37E00" w:rsidRDefault="001A29F2" w:rsidP="00D37E00">
            <w:pPr>
              <w:tabs>
                <w:tab w:val="left" w:pos="1797"/>
              </w:tabs>
              <w:spacing w:after="0" w:line="240" w:lineRule="auto"/>
              <w:ind w:left="1797" w:hanging="1797"/>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General Reserve</w:t>
            </w:r>
          </w:p>
        </w:tc>
        <w:tc>
          <w:tcPr>
            <w:tcW w:w="1469" w:type="dxa"/>
            <w:tcBorders>
              <w:top w:val="nil"/>
              <w:left w:val="nil"/>
              <w:bottom w:val="single" w:sz="4" w:space="0" w:color="auto"/>
              <w:right w:val="single" w:sz="4" w:space="0" w:color="auto"/>
            </w:tcBorders>
            <w:shd w:val="clear" w:color="auto" w:fill="auto"/>
            <w:noWrap/>
            <w:vAlign w:val="bottom"/>
            <w:hideMark/>
          </w:tcPr>
          <w:p w14:paraId="154D80E4" w14:textId="2D4112C4" w:rsidR="001A29F2" w:rsidRPr="00D37E00" w:rsidRDefault="006C5D7B" w:rsidP="003C3383">
            <w:pPr>
              <w:tabs>
                <w:tab w:val="left" w:pos="1797"/>
              </w:tabs>
              <w:spacing w:after="0" w:line="240" w:lineRule="auto"/>
              <w:ind w:left="1797" w:hanging="1797"/>
              <w:jc w:val="center"/>
              <w:rPr>
                <w:rFonts w:ascii="Calibri" w:eastAsia="Times New Roman" w:hAnsi="Calibri" w:cs="Calibri"/>
                <w:color w:val="000000"/>
                <w:sz w:val="21"/>
                <w:szCs w:val="21"/>
                <w:lang w:eastAsia="en-GB"/>
              </w:rPr>
            </w:pPr>
            <w:r>
              <w:rPr>
                <w:rFonts w:ascii="Calibri" w:eastAsia="Times New Roman" w:hAnsi="Calibri" w:cs="Calibri"/>
                <w:color w:val="000000"/>
                <w:sz w:val="21"/>
                <w:szCs w:val="21"/>
                <w:lang w:eastAsia="en-GB"/>
              </w:rPr>
              <w:t>13,914.45</w:t>
            </w:r>
          </w:p>
        </w:tc>
      </w:tr>
      <w:tr w:rsidR="001A29F2" w:rsidRPr="00D37E00" w14:paraId="3F30176B" w14:textId="77777777" w:rsidTr="003C338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6F30DB" w14:textId="77777777" w:rsidR="001A29F2" w:rsidRPr="00D37E00" w:rsidRDefault="001A29F2" w:rsidP="00D37E00">
            <w:pPr>
              <w:tabs>
                <w:tab w:val="left" w:pos="1797"/>
              </w:tabs>
              <w:spacing w:after="0" w:line="240" w:lineRule="auto"/>
              <w:ind w:left="1797" w:hanging="1797"/>
              <w:jc w:val="right"/>
              <w:rPr>
                <w:rFonts w:ascii="Calibri" w:eastAsia="Times New Roman" w:hAnsi="Calibri" w:cs="Calibri"/>
                <w:color w:val="000000"/>
                <w:sz w:val="21"/>
                <w:szCs w:val="21"/>
                <w:lang w:eastAsia="en-GB"/>
              </w:rPr>
            </w:pPr>
            <w:r w:rsidRPr="00D37E00">
              <w:rPr>
                <w:rFonts w:ascii="Calibri" w:eastAsia="Times New Roman" w:hAnsi="Calibri" w:cs="Calibri"/>
                <w:color w:val="000000"/>
                <w:sz w:val="21"/>
                <w:szCs w:val="21"/>
                <w:lang w:eastAsia="en-GB"/>
              </w:rPr>
              <w:t> </w:t>
            </w:r>
          </w:p>
        </w:tc>
        <w:tc>
          <w:tcPr>
            <w:tcW w:w="1469" w:type="dxa"/>
            <w:tcBorders>
              <w:top w:val="nil"/>
              <w:left w:val="nil"/>
              <w:bottom w:val="single" w:sz="4" w:space="0" w:color="auto"/>
              <w:right w:val="single" w:sz="4" w:space="0" w:color="auto"/>
            </w:tcBorders>
            <w:shd w:val="clear" w:color="auto" w:fill="auto"/>
            <w:noWrap/>
            <w:vAlign w:val="bottom"/>
            <w:hideMark/>
          </w:tcPr>
          <w:p w14:paraId="3BB2388C" w14:textId="55D632B9" w:rsidR="001A29F2" w:rsidRPr="00D37E00" w:rsidRDefault="006C5D7B" w:rsidP="003C3383">
            <w:pPr>
              <w:tabs>
                <w:tab w:val="left" w:pos="1797"/>
              </w:tabs>
              <w:spacing w:after="0" w:line="240" w:lineRule="auto"/>
              <w:ind w:left="1797" w:hanging="1797"/>
              <w:jc w:val="center"/>
              <w:rPr>
                <w:rFonts w:ascii="Calibri" w:eastAsia="Times New Roman" w:hAnsi="Calibri" w:cs="Calibri"/>
                <w:b/>
                <w:bCs/>
                <w:color w:val="000000"/>
                <w:sz w:val="21"/>
                <w:szCs w:val="21"/>
                <w:lang w:eastAsia="en-GB"/>
              </w:rPr>
            </w:pPr>
            <w:r>
              <w:rPr>
                <w:rFonts w:ascii="Calibri" w:eastAsia="Times New Roman" w:hAnsi="Calibri" w:cs="Calibri"/>
                <w:b/>
                <w:bCs/>
                <w:color w:val="000000"/>
                <w:sz w:val="21"/>
                <w:szCs w:val="21"/>
                <w:lang w:eastAsia="en-GB"/>
              </w:rPr>
              <w:fldChar w:fldCharType="begin"/>
            </w:r>
            <w:r>
              <w:rPr>
                <w:rFonts w:ascii="Calibri" w:eastAsia="Times New Roman" w:hAnsi="Calibri" w:cs="Calibri"/>
                <w:b/>
                <w:bCs/>
                <w:color w:val="000000"/>
                <w:sz w:val="21"/>
                <w:szCs w:val="21"/>
                <w:lang w:eastAsia="en-GB"/>
              </w:rPr>
              <w:instrText xml:space="preserve"> =SUM(ABOVE) </w:instrText>
            </w:r>
            <w:r>
              <w:rPr>
                <w:rFonts w:ascii="Calibri" w:eastAsia="Times New Roman" w:hAnsi="Calibri" w:cs="Calibri"/>
                <w:b/>
                <w:bCs/>
                <w:color w:val="000000"/>
                <w:sz w:val="21"/>
                <w:szCs w:val="21"/>
                <w:lang w:eastAsia="en-GB"/>
              </w:rPr>
              <w:fldChar w:fldCharType="separate"/>
            </w:r>
            <w:r>
              <w:rPr>
                <w:rFonts w:ascii="Calibri" w:eastAsia="Times New Roman" w:hAnsi="Calibri" w:cs="Calibri"/>
                <w:b/>
                <w:bCs/>
                <w:noProof/>
                <w:color w:val="000000"/>
                <w:sz w:val="21"/>
                <w:szCs w:val="21"/>
                <w:lang w:eastAsia="en-GB"/>
              </w:rPr>
              <w:t>80,914.45</w:t>
            </w:r>
            <w:r>
              <w:rPr>
                <w:rFonts w:ascii="Calibri" w:eastAsia="Times New Roman" w:hAnsi="Calibri" w:cs="Calibri"/>
                <w:b/>
                <w:bCs/>
                <w:color w:val="000000"/>
                <w:sz w:val="21"/>
                <w:szCs w:val="21"/>
                <w:lang w:eastAsia="en-GB"/>
              </w:rPr>
              <w:fldChar w:fldCharType="end"/>
            </w:r>
          </w:p>
        </w:tc>
      </w:tr>
    </w:tbl>
    <w:p w14:paraId="04B8EE51" w14:textId="509F572F" w:rsidR="001A29F2" w:rsidRDefault="001A29F2" w:rsidP="00D37E00">
      <w:pPr>
        <w:tabs>
          <w:tab w:val="left" w:pos="1797"/>
        </w:tabs>
        <w:spacing w:after="0" w:line="240" w:lineRule="auto"/>
        <w:ind w:left="1797" w:hanging="1797"/>
        <w:jc w:val="both"/>
        <w:rPr>
          <w:rFonts w:cstheme="minorHAnsi"/>
          <w:bCs/>
          <w:sz w:val="21"/>
          <w:szCs w:val="21"/>
        </w:rPr>
      </w:pPr>
    </w:p>
    <w:p w14:paraId="0BE08397" w14:textId="4C3E2DBE" w:rsidR="00D211CE" w:rsidRPr="00D211CE" w:rsidRDefault="00D211CE" w:rsidP="00D211CE">
      <w:pPr>
        <w:tabs>
          <w:tab w:val="left" w:pos="1797"/>
        </w:tabs>
        <w:spacing w:after="0" w:line="240" w:lineRule="auto"/>
        <w:ind w:left="1797" w:hanging="1797"/>
        <w:jc w:val="both"/>
        <w:rPr>
          <w:rFonts w:cstheme="minorHAnsi"/>
          <w:b/>
          <w:sz w:val="21"/>
          <w:szCs w:val="21"/>
        </w:rPr>
      </w:pPr>
      <w:r>
        <w:rPr>
          <w:rFonts w:cstheme="minorHAnsi"/>
          <w:bCs/>
          <w:sz w:val="21"/>
          <w:szCs w:val="21"/>
        </w:rPr>
        <w:tab/>
      </w:r>
      <w:r>
        <w:rPr>
          <w:rFonts w:cstheme="minorHAnsi"/>
          <w:b/>
          <w:sz w:val="21"/>
          <w:szCs w:val="21"/>
        </w:rPr>
        <w:t>Resolved</w:t>
      </w:r>
      <w:r>
        <w:rPr>
          <w:rFonts w:cstheme="minorHAnsi"/>
          <w:b/>
          <w:sz w:val="21"/>
          <w:szCs w:val="21"/>
        </w:rPr>
        <w:tab/>
        <w:t>T</w:t>
      </w:r>
      <w:r>
        <w:rPr>
          <w:rFonts w:cstheme="minorHAnsi"/>
          <w:bCs/>
          <w:sz w:val="21"/>
          <w:szCs w:val="21"/>
        </w:rPr>
        <w:t>hat the above information be noted.</w:t>
      </w:r>
    </w:p>
    <w:p w14:paraId="5EF4A172" w14:textId="77777777" w:rsidR="00D211CE" w:rsidRPr="00D211CE" w:rsidRDefault="00D211CE" w:rsidP="00D37E00">
      <w:pPr>
        <w:tabs>
          <w:tab w:val="left" w:pos="1797"/>
        </w:tabs>
        <w:spacing w:after="0" w:line="240" w:lineRule="auto"/>
        <w:ind w:left="1797" w:hanging="1797"/>
        <w:jc w:val="both"/>
        <w:rPr>
          <w:rFonts w:cstheme="minorHAnsi"/>
          <w:bCs/>
          <w:sz w:val="21"/>
          <w:szCs w:val="21"/>
        </w:rPr>
      </w:pPr>
    </w:p>
    <w:p w14:paraId="1D32897D" w14:textId="12481048" w:rsidR="00A44C1C" w:rsidRPr="00107D4E" w:rsidRDefault="002A3F75" w:rsidP="00D37E00">
      <w:pPr>
        <w:tabs>
          <w:tab w:val="left" w:pos="1797"/>
        </w:tabs>
        <w:spacing w:after="0" w:line="240" w:lineRule="auto"/>
        <w:ind w:left="1797" w:hanging="1797"/>
        <w:rPr>
          <w:rFonts w:cstheme="minorHAnsi"/>
          <w:b/>
        </w:rPr>
      </w:pPr>
      <w:r w:rsidRPr="00107D4E">
        <w:rPr>
          <w:rFonts w:cstheme="minorHAnsi"/>
          <w:b/>
        </w:rPr>
        <w:t>2020-21</w:t>
      </w:r>
      <w:r w:rsidR="00A44C1C" w:rsidRPr="00107D4E">
        <w:rPr>
          <w:rFonts w:cstheme="minorHAnsi"/>
          <w:b/>
        </w:rPr>
        <w:t>/</w:t>
      </w:r>
      <w:r w:rsidR="00185676" w:rsidRPr="00107D4E">
        <w:rPr>
          <w:rFonts w:cstheme="minorHAnsi"/>
          <w:b/>
        </w:rPr>
        <w:t>0</w:t>
      </w:r>
      <w:r w:rsidR="006C5D7B" w:rsidRPr="00107D4E">
        <w:rPr>
          <w:rFonts w:cstheme="minorHAnsi"/>
          <w:b/>
        </w:rPr>
        <w:t>32</w:t>
      </w:r>
      <w:r w:rsidR="00A44C1C" w:rsidRPr="00107D4E">
        <w:rPr>
          <w:rFonts w:cstheme="minorHAnsi"/>
          <w:b/>
        </w:rPr>
        <w:tab/>
      </w:r>
      <w:r w:rsidR="00A44C1C" w:rsidRPr="00107D4E">
        <w:rPr>
          <w:rFonts w:cstheme="minorHAnsi"/>
          <w:b/>
          <w:caps/>
        </w:rPr>
        <w:t>2020</w:t>
      </w:r>
      <w:r w:rsidR="006C5D7B" w:rsidRPr="00107D4E">
        <w:rPr>
          <w:rFonts w:cstheme="minorHAnsi"/>
          <w:b/>
          <w:caps/>
        </w:rPr>
        <w:t>/21</w:t>
      </w:r>
      <w:r w:rsidR="00A44C1C" w:rsidRPr="00107D4E">
        <w:rPr>
          <w:rFonts w:cstheme="minorHAnsi"/>
          <w:b/>
          <w:caps/>
        </w:rPr>
        <w:t xml:space="preserve"> </w:t>
      </w:r>
      <w:r w:rsidR="00FC4D95" w:rsidRPr="00107D4E">
        <w:rPr>
          <w:rFonts w:cstheme="minorHAnsi"/>
          <w:b/>
        </w:rPr>
        <w:t xml:space="preserve">Budget as at </w:t>
      </w:r>
      <w:r w:rsidR="006C5D7B" w:rsidRPr="00107D4E">
        <w:rPr>
          <w:rFonts w:cstheme="minorHAnsi"/>
          <w:b/>
        </w:rPr>
        <w:t>31 May</w:t>
      </w:r>
      <w:r w:rsidR="005663C0" w:rsidRPr="00107D4E">
        <w:rPr>
          <w:rFonts w:cstheme="minorHAnsi"/>
          <w:b/>
        </w:rPr>
        <w:t xml:space="preserve"> 2020</w:t>
      </w:r>
    </w:p>
    <w:p w14:paraId="457310AD" w14:textId="36DCB50F" w:rsidR="00E739A2" w:rsidRPr="00107D4E" w:rsidRDefault="00663113" w:rsidP="00D37E00">
      <w:pPr>
        <w:tabs>
          <w:tab w:val="left" w:pos="1797"/>
        </w:tabs>
        <w:spacing w:after="0" w:line="240" w:lineRule="auto"/>
        <w:ind w:left="1797" w:hanging="1797"/>
        <w:jc w:val="both"/>
        <w:rPr>
          <w:rFonts w:cstheme="minorHAnsi"/>
        </w:rPr>
      </w:pPr>
      <w:r w:rsidRPr="00107D4E">
        <w:rPr>
          <w:rFonts w:cstheme="minorHAnsi"/>
          <w:b/>
        </w:rPr>
        <w:tab/>
      </w:r>
      <w:r w:rsidR="00FC4D95" w:rsidRPr="00107D4E">
        <w:rPr>
          <w:rFonts w:cstheme="minorHAnsi"/>
          <w:b/>
        </w:rPr>
        <w:t>Resolved</w:t>
      </w:r>
      <w:r w:rsidR="00FC4D95" w:rsidRPr="00107D4E">
        <w:rPr>
          <w:rFonts w:cstheme="minorHAnsi"/>
          <w:b/>
        </w:rPr>
        <w:tab/>
      </w:r>
      <w:r w:rsidR="00FC4D95" w:rsidRPr="00107D4E">
        <w:rPr>
          <w:rFonts w:cstheme="minorHAnsi"/>
          <w:bCs/>
        </w:rPr>
        <w:t>That</w:t>
      </w:r>
      <w:r w:rsidR="005663C0" w:rsidRPr="00107D4E">
        <w:rPr>
          <w:rFonts w:cstheme="minorHAnsi"/>
          <w:bCs/>
        </w:rPr>
        <w:t xml:space="preserve"> the </w:t>
      </w:r>
      <w:r w:rsidR="00A44C1C" w:rsidRPr="00107D4E">
        <w:rPr>
          <w:rFonts w:cstheme="minorHAnsi"/>
        </w:rPr>
        <w:t xml:space="preserve">Budget report showing receipts and payments as at </w:t>
      </w:r>
      <w:r w:rsidR="006C5D7B" w:rsidRPr="00107D4E">
        <w:rPr>
          <w:rFonts w:cstheme="minorHAnsi"/>
        </w:rPr>
        <w:t>31 May</w:t>
      </w:r>
      <w:r w:rsidR="005663C0" w:rsidRPr="00107D4E">
        <w:rPr>
          <w:rFonts w:cstheme="minorHAnsi"/>
        </w:rPr>
        <w:t xml:space="preserve"> 2020</w:t>
      </w:r>
      <w:r w:rsidR="00A44C1C" w:rsidRPr="00107D4E">
        <w:rPr>
          <w:rFonts w:cstheme="minorHAnsi"/>
        </w:rPr>
        <w:t xml:space="preserve"> be received and noted.</w:t>
      </w:r>
    </w:p>
    <w:p w14:paraId="226C89DC" w14:textId="38F181A2" w:rsidR="001A29F2" w:rsidRPr="00107D4E" w:rsidRDefault="001A29F2" w:rsidP="00D37E00">
      <w:pPr>
        <w:tabs>
          <w:tab w:val="left" w:pos="1797"/>
        </w:tabs>
        <w:spacing w:after="0" w:line="240" w:lineRule="auto"/>
        <w:ind w:left="1797" w:hanging="1797"/>
        <w:jc w:val="both"/>
        <w:rPr>
          <w:rFonts w:cstheme="minorHAnsi"/>
          <w:b/>
        </w:rPr>
      </w:pPr>
    </w:p>
    <w:p w14:paraId="6EC558EE" w14:textId="77777777" w:rsidR="00045634" w:rsidRPr="00107D4E" w:rsidRDefault="001A29F2" w:rsidP="00045634">
      <w:pPr>
        <w:tabs>
          <w:tab w:val="left" w:pos="1797"/>
        </w:tabs>
        <w:spacing w:after="0" w:line="240" w:lineRule="auto"/>
        <w:ind w:left="1797" w:hanging="1797"/>
        <w:rPr>
          <w:b/>
          <w:bCs/>
        </w:rPr>
      </w:pPr>
      <w:r w:rsidRPr="00107D4E">
        <w:rPr>
          <w:b/>
          <w:bCs/>
        </w:rPr>
        <w:t>2020-21/0</w:t>
      </w:r>
      <w:r w:rsidR="00045634" w:rsidRPr="00107D4E">
        <w:rPr>
          <w:b/>
          <w:bCs/>
        </w:rPr>
        <w:t>33</w:t>
      </w:r>
      <w:r w:rsidR="00045634" w:rsidRPr="00107D4E">
        <w:rPr>
          <w:b/>
          <w:bCs/>
        </w:rPr>
        <w:tab/>
        <w:t>Grant Aid applications</w:t>
      </w:r>
    </w:p>
    <w:p w14:paraId="0F99E321" w14:textId="77777777" w:rsidR="00107D4E" w:rsidRDefault="00045634" w:rsidP="00107D4E">
      <w:pPr>
        <w:spacing w:after="0"/>
        <w:ind w:left="1797" w:hanging="1797"/>
        <w:jc w:val="both"/>
        <w:rPr>
          <w:b/>
          <w:bCs/>
        </w:rPr>
      </w:pPr>
      <w:r w:rsidRPr="00107D4E">
        <w:t>2020-21/033.1</w:t>
      </w:r>
      <w:r w:rsidRPr="00107D4E">
        <w:tab/>
      </w:r>
      <w:r w:rsidRPr="00107D4E">
        <w:rPr>
          <w:b/>
          <w:bCs/>
        </w:rPr>
        <w:t>Horninglow &amp; Eton Parish Council (H&amp;EPC)</w:t>
      </w:r>
    </w:p>
    <w:p w14:paraId="425C3257" w14:textId="60E01531" w:rsidR="00045634" w:rsidRPr="00107D4E" w:rsidRDefault="00045634" w:rsidP="00107D4E">
      <w:pPr>
        <w:spacing w:after="0"/>
        <w:ind w:left="1797"/>
        <w:jc w:val="both"/>
        <w:rPr>
          <w:b/>
          <w:bCs/>
        </w:rPr>
      </w:pPr>
      <w:r w:rsidRPr="00107D4E">
        <w:rPr>
          <w:b/>
          <w:bCs/>
        </w:rPr>
        <w:t>Joint Fund Consideration – COVID-19</w:t>
      </w:r>
    </w:p>
    <w:p w14:paraId="660405BA" w14:textId="77777777" w:rsidR="00045634" w:rsidRPr="00107D4E" w:rsidRDefault="00045634" w:rsidP="00045634">
      <w:pPr>
        <w:pStyle w:val="ListParagraph"/>
        <w:spacing w:after="0"/>
        <w:ind w:left="1797"/>
        <w:jc w:val="both"/>
      </w:pPr>
      <w:r w:rsidRPr="00107D4E">
        <w:t>H&amp;EPC had contacted all East Staffordshire parish councils for joint support during the COVID-19 pandemic. Parish councils were requited to unite in support of the three main registered charitable food banks operating within the area (Salvation Army (Burton Corps), Burton Hope and the YMCA (Burton branch)) by each donating £100.</w:t>
      </w:r>
    </w:p>
    <w:p w14:paraId="435C8D68" w14:textId="77777777" w:rsidR="00045634" w:rsidRPr="00107D4E" w:rsidRDefault="00045634" w:rsidP="00045634">
      <w:pPr>
        <w:pStyle w:val="ListParagraph"/>
        <w:spacing w:after="0"/>
        <w:ind w:left="1797"/>
        <w:jc w:val="both"/>
      </w:pPr>
    </w:p>
    <w:p w14:paraId="50A9AAA5" w14:textId="3EE11F5C" w:rsidR="00045634" w:rsidRPr="00107D4E" w:rsidRDefault="00045634" w:rsidP="00045634">
      <w:pPr>
        <w:pStyle w:val="ListParagraph"/>
        <w:spacing w:after="0"/>
        <w:ind w:left="1797"/>
        <w:jc w:val="both"/>
      </w:pPr>
      <w:r w:rsidRPr="00107D4E">
        <w:t>The Clerk had circulated the information to all parish councillors seeking their input on the request. Only three responses were received, two for making the donation and one against. This fell short of the minimum of four responses (i.e. the quorum). The Clerk liaised with the Chair and it was decided that the parish council would not donate to the Joint Fund.</w:t>
      </w:r>
    </w:p>
    <w:p w14:paraId="5D7CF2B3" w14:textId="1D77948C" w:rsidR="00045634" w:rsidRPr="00107D4E" w:rsidRDefault="00045634" w:rsidP="00045634">
      <w:pPr>
        <w:pStyle w:val="ListParagraph"/>
        <w:spacing w:after="0"/>
        <w:ind w:left="1797"/>
        <w:jc w:val="both"/>
      </w:pPr>
    </w:p>
    <w:p w14:paraId="0F8A7855" w14:textId="6EC7ADC1" w:rsidR="00045634" w:rsidRPr="00107D4E" w:rsidRDefault="00045634" w:rsidP="00045634">
      <w:pPr>
        <w:pStyle w:val="ListParagraph"/>
        <w:spacing w:after="0"/>
        <w:ind w:left="1797"/>
        <w:jc w:val="both"/>
      </w:pPr>
      <w:r w:rsidRPr="00107D4E">
        <w:rPr>
          <w:b/>
          <w:bCs/>
        </w:rPr>
        <w:t>RESOLVED</w:t>
      </w:r>
      <w:r w:rsidRPr="00107D4E">
        <w:tab/>
        <w:t>That the above action be retrospectively agreed.</w:t>
      </w:r>
    </w:p>
    <w:p w14:paraId="7D61A6BE" w14:textId="132D70B6" w:rsidR="00045634" w:rsidRPr="00107D4E" w:rsidRDefault="00045634" w:rsidP="00045634">
      <w:pPr>
        <w:spacing w:after="0"/>
        <w:jc w:val="both"/>
        <w:rPr>
          <w:b/>
          <w:bCs/>
        </w:rPr>
      </w:pPr>
    </w:p>
    <w:p w14:paraId="2E5739EE" w14:textId="166BA596" w:rsidR="00045634" w:rsidRPr="00107D4E" w:rsidRDefault="00045634" w:rsidP="00045634">
      <w:pPr>
        <w:spacing w:after="0"/>
        <w:ind w:left="1797" w:hanging="1797"/>
        <w:jc w:val="both"/>
        <w:rPr>
          <w:b/>
          <w:bCs/>
        </w:rPr>
      </w:pPr>
      <w:r w:rsidRPr="00107D4E">
        <w:t>2020-21/033.2</w:t>
      </w:r>
      <w:r w:rsidRPr="00107D4E">
        <w:tab/>
      </w:r>
      <w:r w:rsidRPr="00107D4E">
        <w:rPr>
          <w:b/>
          <w:bCs/>
        </w:rPr>
        <w:t>The Salvation Army (Burton Corps)</w:t>
      </w:r>
    </w:p>
    <w:p w14:paraId="77B9658A" w14:textId="1B0A6B27" w:rsidR="00045634" w:rsidRPr="00107D4E" w:rsidRDefault="00045634" w:rsidP="00045634">
      <w:pPr>
        <w:spacing w:after="0"/>
        <w:ind w:left="1797"/>
        <w:jc w:val="both"/>
      </w:pPr>
      <w:r w:rsidRPr="00107D4E">
        <w:t>Councillors were advised that The Salvation Army had applied for grant aid in the sum of £500 to replenish foodstuff used up in the making of food parcels for the community in need within the Burton upon Trent area, which included Shobnall.</w:t>
      </w:r>
    </w:p>
    <w:p w14:paraId="79BD85D7" w14:textId="76C47EAA" w:rsidR="00045634" w:rsidRPr="00107D4E" w:rsidRDefault="00045634" w:rsidP="00045634">
      <w:pPr>
        <w:spacing w:after="0"/>
        <w:ind w:left="1797"/>
        <w:jc w:val="both"/>
      </w:pPr>
    </w:p>
    <w:p w14:paraId="211C4C2D" w14:textId="144DD72F" w:rsidR="00045634" w:rsidRPr="00107D4E" w:rsidRDefault="00045634" w:rsidP="006C5D7B">
      <w:pPr>
        <w:tabs>
          <w:tab w:val="left" w:pos="1797"/>
        </w:tabs>
        <w:spacing w:after="0" w:line="240" w:lineRule="auto"/>
        <w:ind w:left="1797" w:hanging="1797"/>
      </w:pPr>
      <w:r w:rsidRPr="00107D4E">
        <w:rPr>
          <w:b/>
          <w:bCs/>
        </w:rPr>
        <w:tab/>
        <w:t>RESOLVED</w:t>
      </w:r>
      <w:r w:rsidRPr="00107D4E">
        <w:rPr>
          <w:b/>
          <w:bCs/>
        </w:rPr>
        <w:tab/>
      </w:r>
      <w:r w:rsidRPr="00107D4E">
        <w:t xml:space="preserve">That </w:t>
      </w:r>
      <w:proofErr w:type="gramStart"/>
      <w:r w:rsidR="00107D4E">
        <w:t>The</w:t>
      </w:r>
      <w:proofErr w:type="gramEnd"/>
      <w:r w:rsidR="00107D4E">
        <w:t xml:space="preserve"> Salvation Army be awarded </w:t>
      </w:r>
      <w:r w:rsidRPr="00107D4E">
        <w:t>a grant in the sum of £500.</w:t>
      </w:r>
    </w:p>
    <w:p w14:paraId="37E17D7A" w14:textId="60978EFB" w:rsidR="00045634" w:rsidRPr="00107D4E" w:rsidRDefault="00045634" w:rsidP="006C5D7B">
      <w:pPr>
        <w:tabs>
          <w:tab w:val="left" w:pos="1797"/>
        </w:tabs>
        <w:spacing w:after="0" w:line="240" w:lineRule="auto"/>
        <w:ind w:left="1797" w:hanging="1797"/>
      </w:pPr>
    </w:p>
    <w:p w14:paraId="72B78B55" w14:textId="77777777" w:rsidR="00D211CE" w:rsidRDefault="00D211CE">
      <w:pPr>
        <w:rPr>
          <w:b/>
          <w:bCs/>
        </w:rPr>
      </w:pPr>
      <w:r>
        <w:rPr>
          <w:b/>
          <w:bCs/>
        </w:rPr>
        <w:br w:type="page"/>
      </w:r>
    </w:p>
    <w:p w14:paraId="31550EF9" w14:textId="086DADF7" w:rsidR="00045634" w:rsidRPr="00107D4E" w:rsidRDefault="00045634" w:rsidP="006C5D7B">
      <w:pPr>
        <w:tabs>
          <w:tab w:val="left" w:pos="1797"/>
        </w:tabs>
        <w:spacing w:after="0" w:line="240" w:lineRule="auto"/>
        <w:ind w:left="1797" w:hanging="1797"/>
        <w:rPr>
          <w:b/>
          <w:bCs/>
        </w:rPr>
      </w:pPr>
      <w:r w:rsidRPr="00107D4E">
        <w:rPr>
          <w:b/>
          <w:bCs/>
        </w:rPr>
        <w:lastRenderedPageBreak/>
        <w:t>2020-21/034</w:t>
      </w:r>
      <w:r w:rsidRPr="00107D4E">
        <w:rPr>
          <w:b/>
          <w:bCs/>
        </w:rPr>
        <w:tab/>
        <w:t>Annual review of policies and documents</w:t>
      </w:r>
    </w:p>
    <w:p w14:paraId="3C3562D7" w14:textId="42E418EF" w:rsidR="00045634" w:rsidRPr="00107D4E" w:rsidRDefault="00045634" w:rsidP="006C5D7B">
      <w:pPr>
        <w:tabs>
          <w:tab w:val="left" w:pos="1797"/>
        </w:tabs>
        <w:spacing w:after="0" w:line="240" w:lineRule="auto"/>
        <w:ind w:left="1797" w:hanging="1797"/>
        <w:rPr>
          <w:b/>
          <w:bCs/>
        </w:rPr>
      </w:pPr>
      <w:r w:rsidRPr="00107D4E">
        <w:rPr>
          <w:b/>
          <w:bCs/>
        </w:rPr>
        <w:tab/>
        <w:t>RESOLVED</w:t>
      </w:r>
      <w:r w:rsidRPr="00107D4E">
        <w:rPr>
          <w:b/>
          <w:bCs/>
        </w:rPr>
        <w:tab/>
        <w:t>THAT:</w:t>
      </w:r>
    </w:p>
    <w:p w14:paraId="439D5913" w14:textId="16C8C3B0" w:rsidR="00045634" w:rsidRDefault="00045634" w:rsidP="00045634">
      <w:pPr>
        <w:pStyle w:val="ListParagraph"/>
        <w:numPr>
          <w:ilvl w:val="0"/>
          <w:numId w:val="37"/>
        </w:numPr>
        <w:tabs>
          <w:tab w:val="left" w:pos="1797"/>
        </w:tabs>
        <w:spacing w:after="0" w:line="240" w:lineRule="auto"/>
      </w:pPr>
      <w:r w:rsidRPr="00107D4E">
        <w:t>Asset Register: No changes were necessary</w:t>
      </w:r>
    </w:p>
    <w:p w14:paraId="2F07E3D2" w14:textId="77777777" w:rsidR="00DE3FEB" w:rsidRDefault="00DE3FEB" w:rsidP="00DE3FEB">
      <w:pPr>
        <w:pStyle w:val="ListParagraph"/>
        <w:tabs>
          <w:tab w:val="left" w:pos="1797"/>
        </w:tabs>
        <w:spacing w:after="0" w:line="240" w:lineRule="auto"/>
        <w:ind w:left="2160"/>
      </w:pPr>
    </w:p>
    <w:p w14:paraId="2FAAEA7C" w14:textId="490DE333" w:rsidR="00045634" w:rsidRDefault="00045634" w:rsidP="00045634">
      <w:pPr>
        <w:pStyle w:val="ListParagraph"/>
        <w:numPr>
          <w:ilvl w:val="0"/>
          <w:numId w:val="37"/>
        </w:numPr>
        <w:tabs>
          <w:tab w:val="left" w:pos="1797"/>
        </w:tabs>
        <w:spacing w:after="0" w:line="240" w:lineRule="auto"/>
      </w:pPr>
      <w:r w:rsidRPr="00107D4E">
        <w:t>Financial Regulations: No changes were necessary</w:t>
      </w:r>
    </w:p>
    <w:p w14:paraId="34D1EA94" w14:textId="77777777" w:rsidR="00107D4E" w:rsidRPr="00107D4E" w:rsidRDefault="00107D4E" w:rsidP="00107D4E">
      <w:pPr>
        <w:tabs>
          <w:tab w:val="left" w:pos="1797"/>
        </w:tabs>
        <w:spacing w:after="0" w:line="240" w:lineRule="auto"/>
      </w:pPr>
    </w:p>
    <w:p w14:paraId="723FD616" w14:textId="2F714B15" w:rsidR="00045634" w:rsidRDefault="00045634" w:rsidP="00045634">
      <w:pPr>
        <w:pStyle w:val="ListParagraph"/>
        <w:numPr>
          <w:ilvl w:val="0"/>
          <w:numId w:val="37"/>
        </w:numPr>
        <w:tabs>
          <w:tab w:val="left" w:pos="1797"/>
        </w:tabs>
        <w:spacing w:after="0" w:line="240" w:lineRule="auto"/>
      </w:pPr>
      <w:r w:rsidRPr="00107D4E">
        <w:t>Financial Risk Assessment: Play and fitness equipment at The Link Park to be deleted</w:t>
      </w:r>
    </w:p>
    <w:p w14:paraId="285A3435" w14:textId="77777777" w:rsidR="00107D4E" w:rsidRPr="00107D4E" w:rsidRDefault="00107D4E" w:rsidP="00107D4E">
      <w:pPr>
        <w:tabs>
          <w:tab w:val="left" w:pos="1797"/>
        </w:tabs>
        <w:spacing w:after="0" w:line="240" w:lineRule="auto"/>
      </w:pPr>
    </w:p>
    <w:p w14:paraId="3CAB2292" w14:textId="47D458A7" w:rsidR="00045634" w:rsidRDefault="00045634" w:rsidP="00045634">
      <w:pPr>
        <w:pStyle w:val="ListParagraph"/>
        <w:numPr>
          <w:ilvl w:val="0"/>
          <w:numId w:val="37"/>
        </w:numPr>
        <w:tabs>
          <w:tab w:val="left" w:pos="1797"/>
        </w:tabs>
        <w:spacing w:after="0" w:line="240" w:lineRule="auto"/>
      </w:pPr>
      <w:r w:rsidRPr="00107D4E">
        <w:t>Information and Data Protection: No changes were necessary</w:t>
      </w:r>
    </w:p>
    <w:p w14:paraId="3859E8B1" w14:textId="77777777" w:rsidR="00107D4E" w:rsidRPr="00107D4E" w:rsidRDefault="00107D4E" w:rsidP="00107D4E">
      <w:pPr>
        <w:tabs>
          <w:tab w:val="left" w:pos="1797"/>
        </w:tabs>
        <w:spacing w:after="0" w:line="240" w:lineRule="auto"/>
      </w:pPr>
    </w:p>
    <w:p w14:paraId="362F20ED" w14:textId="49349785" w:rsidR="00045634" w:rsidRDefault="00045634" w:rsidP="00045634">
      <w:pPr>
        <w:pStyle w:val="ListParagraph"/>
        <w:numPr>
          <w:ilvl w:val="0"/>
          <w:numId w:val="37"/>
        </w:numPr>
        <w:tabs>
          <w:tab w:val="left" w:pos="1797"/>
        </w:tabs>
        <w:spacing w:after="0" w:line="240" w:lineRule="auto"/>
      </w:pPr>
      <w:r w:rsidRPr="00107D4E">
        <w:t>Publication Scheme: No changes were necessary</w:t>
      </w:r>
    </w:p>
    <w:p w14:paraId="01A59F90" w14:textId="77777777" w:rsidR="00107D4E" w:rsidRPr="00107D4E" w:rsidRDefault="00107D4E" w:rsidP="00107D4E">
      <w:pPr>
        <w:tabs>
          <w:tab w:val="left" w:pos="1797"/>
        </w:tabs>
        <w:spacing w:after="0" w:line="240" w:lineRule="auto"/>
      </w:pPr>
    </w:p>
    <w:p w14:paraId="2F4662CC" w14:textId="64540D98" w:rsidR="00045634" w:rsidRPr="00107D4E" w:rsidRDefault="00045634" w:rsidP="00045634">
      <w:pPr>
        <w:pStyle w:val="ListParagraph"/>
        <w:numPr>
          <w:ilvl w:val="0"/>
          <w:numId w:val="37"/>
        </w:numPr>
        <w:tabs>
          <w:tab w:val="left" w:pos="1797"/>
        </w:tabs>
        <w:spacing w:after="0" w:line="240" w:lineRule="auto"/>
      </w:pPr>
      <w:r w:rsidRPr="00107D4E">
        <w:t xml:space="preserve">Standing Orders: </w:t>
      </w:r>
      <w:r w:rsidR="00CB7FD8" w:rsidRPr="00107D4E">
        <w:t>No changes were necessary</w:t>
      </w:r>
    </w:p>
    <w:p w14:paraId="00272F9C" w14:textId="33856FBC" w:rsidR="00663113" w:rsidRPr="00107D4E" w:rsidRDefault="001A29F2" w:rsidP="006C5D7B">
      <w:pPr>
        <w:tabs>
          <w:tab w:val="left" w:pos="1797"/>
        </w:tabs>
        <w:spacing w:after="0" w:line="240" w:lineRule="auto"/>
        <w:ind w:left="1797" w:hanging="1797"/>
      </w:pPr>
      <w:r w:rsidRPr="00107D4E">
        <w:rPr>
          <w:b/>
          <w:bCs/>
        </w:rPr>
        <w:tab/>
      </w:r>
    </w:p>
    <w:p w14:paraId="0F078D2E" w14:textId="4C6E8A38" w:rsidR="009F64AD" w:rsidRPr="00107D4E" w:rsidRDefault="002A3F75" w:rsidP="00D37E00">
      <w:pPr>
        <w:tabs>
          <w:tab w:val="left" w:pos="1797"/>
        </w:tabs>
        <w:spacing w:after="0" w:line="240" w:lineRule="auto"/>
        <w:ind w:left="1797" w:hanging="1797"/>
        <w:jc w:val="both"/>
        <w:rPr>
          <w:rFonts w:cstheme="minorHAnsi"/>
          <w:b/>
        </w:rPr>
      </w:pPr>
      <w:r w:rsidRPr="00107D4E">
        <w:rPr>
          <w:rFonts w:cstheme="minorHAnsi"/>
          <w:b/>
        </w:rPr>
        <w:t>2020-21</w:t>
      </w:r>
      <w:r w:rsidR="00E739A2" w:rsidRPr="00107D4E">
        <w:rPr>
          <w:rFonts w:cstheme="minorHAnsi"/>
          <w:b/>
        </w:rPr>
        <w:t>/</w:t>
      </w:r>
      <w:r w:rsidR="00A44197" w:rsidRPr="00107D4E">
        <w:rPr>
          <w:rFonts w:cstheme="minorHAnsi"/>
          <w:b/>
        </w:rPr>
        <w:t>0</w:t>
      </w:r>
      <w:r w:rsidR="00045634" w:rsidRPr="00107D4E">
        <w:rPr>
          <w:rFonts w:cstheme="minorHAnsi"/>
          <w:b/>
        </w:rPr>
        <w:t>3</w:t>
      </w:r>
      <w:r w:rsidR="00CB7FD8" w:rsidRPr="00107D4E">
        <w:rPr>
          <w:rFonts w:cstheme="minorHAnsi"/>
          <w:b/>
        </w:rPr>
        <w:t>5</w:t>
      </w:r>
      <w:r w:rsidR="00E739A2" w:rsidRPr="00107D4E">
        <w:rPr>
          <w:rFonts w:cstheme="minorHAnsi"/>
          <w:b/>
        </w:rPr>
        <w:tab/>
      </w:r>
      <w:r w:rsidR="00D24354" w:rsidRPr="00107D4E">
        <w:rPr>
          <w:rFonts w:cstheme="minorHAnsi"/>
          <w:b/>
        </w:rPr>
        <w:t>Shobnall Parish Council website</w:t>
      </w:r>
    </w:p>
    <w:p w14:paraId="46F87CBB" w14:textId="24CAA868" w:rsidR="00CB7FD8" w:rsidRPr="00107D4E" w:rsidRDefault="006529B5" w:rsidP="00CB7FD8">
      <w:pPr>
        <w:pStyle w:val="ListParagraph"/>
        <w:numPr>
          <w:ilvl w:val="2"/>
          <w:numId w:val="38"/>
        </w:numPr>
        <w:tabs>
          <w:tab w:val="left" w:pos="1797"/>
        </w:tabs>
        <w:spacing w:after="0" w:line="240" w:lineRule="auto"/>
        <w:jc w:val="both"/>
        <w:rPr>
          <w:rFonts w:cstheme="minorHAnsi"/>
          <w:bCs/>
        </w:rPr>
      </w:pPr>
      <w:r w:rsidRPr="00107D4E">
        <w:rPr>
          <w:rFonts w:cstheme="minorHAnsi"/>
          <w:bCs/>
        </w:rPr>
        <w:t xml:space="preserve">It was noted that there had been </w:t>
      </w:r>
      <w:r w:rsidR="00045634" w:rsidRPr="00107D4E">
        <w:rPr>
          <w:rFonts w:cstheme="minorHAnsi"/>
          <w:bCs/>
        </w:rPr>
        <w:t>101</w:t>
      </w:r>
      <w:r w:rsidRPr="00107D4E">
        <w:rPr>
          <w:rFonts w:cstheme="minorHAnsi"/>
          <w:bCs/>
        </w:rPr>
        <w:t xml:space="preserve"> visits to the website in the 30 days to </w:t>
      </w:r>
      <w:r w:rsidR="00045634" w:rsidRPr="00107D4E">
        <w:rPr>
          <w:rFonts w:cstheme="minorHAnsi"/>
          <w:bCs/>
        </w:rPr>
        <w:t>05 June</w:t>
      </w:r>
      <w:r w:rsidRPr="00107D4E">
        <w:rPr>
          <w:rFonts w:cstheme="minorHAnsi"/>
          <w:bCs/>
        </w:rPr>
        <w:t xml:space="preserve"> 2020.</w:t>
      </w:r>
    </w:p>
    <w:p w14:paraId="3BBFD139" w14:textId="77777777" w:rsidR="00CB7FD8" w:rsidRPr="00107D4E" w:rsidRDefault="00CB7FD8" w:rsidP="00D37E00">
      <w:pPr>
        <w:tabs>
          <w:tab w:val="left" w:pos="1797"/>
        </w:tabs>
        <w:spacing w:after="0" w:line="240" w:lineRule="auto"/>
        <w:ind w:left="1797" w:hanging="1797"/>
        <w:jc w:val="both"/>
        <w:rPr>
          <w:rFonts w:cstheme="minorHAnsi"/>
          <w:bCs/>
        </w:rPr>
      </w:pPr>
    </w:p>
    <w:p w14:paraId="5BAFD94D" w14:textId="552722CD" w:rsidR="00D24354" w:rsidRPr="00107D4E" w:rsidRDefault="00CB7FD8" w:rsidP="00CB7FD8">
      <w:pPr>
        <w:pStyle w:val="ListParagraph"/>
        <w:numPr>
          <w:ilvl w:val="2"/>
          <w:numId w:val="38"/>
        </w:numPr>
        <w:tabs>
          <w:tab w:val="left" w:pos="1797"/>
        </w:tabs>
        <w:spacing w:after="0" w:line="240" w:lineRule="auto"/>
        <w:jc w:val="both"/>
        <w:rPr>
          <w:rFonts w:cstheme="minorHAnsi"/>
          <w:bCs/>
        </w:rPr>
      </w:pPr>
      <w:r w:rsidRPr="00107D4E">
        <w:rPr>
          <w:rFonts w:cstheme="minorHAnsi"/>
          <w:bCs/>
        </w:rPr>
        <w:t>It was noted that the Website Accessibility Regulations come into effect in September 2020 and that the council’s website must meet the criteria.</w:t>
      </w:r>
    </w:p>
    <w:p w14:paraId="34DD53BD" w14:textId="633B182C" w:rsidR="006529B5" w:rsidRPr="00107D4E" w:rsidRDefault="006529B5" w:rsidP="00D37E00">
      <w:pPr>
        <w:tabs>
          <w:tab w:val="left" w:pos="1797"/>
        </w:tabs>
        <w:spacing w:after="0" w:line="240" w:lineRule="auto"/>
        <w:ind w:left="1797" w:hanging="1797"/>
        <w:jc w:val="both"/>
        <w:rPr>
          <w:rFonts w:cstheme="minorHAnsi"/>
          <w:bCs/>
        </w:rPr>
      </w:pPr>
    </w:p>
    <w:p w14:paraId="6D1B44DF" w14:textId="17D3346C" w:rsidR="00CB7FD8" w:rsidRDefault="00CB7FD8" w:rsidP="00CB7FD8">
      <w:pPr>
        <w:pStyle w:val="ListParagraph"/>
        <w:numPr>
          <w:ilvl w:val="2"/>
          <w:numId w:val="38"/>
        </w:numPr>
        <w:tabs>
          <w:tab w:val="left" w:pos="1797"/>
        </w:tabs>
        <w:spacing w:after="0" w:line="240" w:lineRule="auto"/>
        <w:jc w:val="both"/>
        <w:rPr>
          <w:rFonts w:cstheme="minorHAnsi"/>
          <w:bCs/>
        </w:rPr>
      </w:pPr>
      <w:r w:rsidRPr="00107D4E">
        <w:rPr>
          <w:rFonts w:cstheme="minorHAnsi"/>
          <w:bCs/>
        </w:rPr>
        <w:t>Non-Parish schools were to be removed from the “Education” section of the website.</w:t>
      </w:r>
    </w:p>
    <w:p w14:paraId="1C8EDC4B" w14:textId="77777777" w:rsidR="00107D4E" w:rsidRPr="00107D4E" w:rsidRDefault="00107D4E" w:rsidP="00107D4E">
      <w:pPr>
        <w:tabs>
          <w:tab w:val="left" w:pos="1797"/>
        </w:tabs>
        <w:spacing w:after="0" w:line="240" w:lineRule="auto"/>
        <w:jc w:val="both"/>
        <w:rPr>
          <w:rFonts w:cstheme="minorHAnsi"/>
          <w:bCs/>
        </w:rPr>
      </w:pPr>
    </w:p>
    <w:p w14:paraId="4FEAECDA" w14:textId="17816ED8" w:rsidR="00641BF8" w:rsidRPr="00107D4E" w:rsidRDefault="002A3F75" w:rsidP="00D37E00">
      <w:pPr>
        <w:tabs>
          <w:tab w:val="left" w:pos="1797"/>
        </w:tabs>
        <w:spacing w:after="0" w:line="240" w:lineRule="auto"/>
        <w:ind w:left="1797" w:hanging="1797"/>
        <w:jc w:val="both"/>
        <w:rPr>
          <w:rFonts w:cstheme="minorHAnsi"/>
          <w:b/>
        </w:rPr>
      </w:pPr>
      <w:bookmarkStart w:id="0" w:name="_Hlk503111459"/>
      <w:bookmarkStart w:id="1" w:name="_Hlk506108747"/>
      <w:r w:rsidRPr="00107D4E">
        <w:rPr>
          <w:rFonts w:cstheme="minorHAnsi"/>
          <w:b/>
        </w:rPr>
        <w:t>2020-21</w:t>
      </w:r>
      <w:r w:rsidR="00641BF8" w:rsidRPr="00107D4E">
        <w:rPr>
          <w:rFonts w:cstheme="minorHAnsi"/>
          <w:b/>
        </w:rPr>
        <w:t>/</w:t>
      </w:r>
      <w:r w:rsidR="00A44197" w:rsidRPr="00107D4E">
        <w:rPr>
          <w:rFonts w:cstheme="minorHAnsi"/>
          <w:b/>
        </w:rPr>
        <w:t>0</w:t>
      </w:r>
      <w:r w:rsidR="00045634" w:rsidRPr="00107D4E">
        <w:rPr>
          <w:rFonts w:cstheme="minorHAnsi"/>
          <w:b/>
        </w:rPr>
        <w:t>3</w:t>
      </w:r>
      <w:r w:rsidR="00CB7FD8" w:rsidRPr="00107D4E">
        <w:rPr>
          <w:rFonts w:cstheme="minorHAnsi"/>
          <w:b/>
        </w:rPr>
        <w:t>6</w:t>
      </w:r>
      <w:r w:rsidR="00641BF8" w:rsidRPr="00107D4E">
        <w:rPr>
          <w:rFonts w:cstheme="minorHAnsi"/>
          <w:b/>
        </w:rPr>
        <w:tab/>
      </w:r>
      <w:r w:rsidR="00FC1250" w:rsidRPr="00107D4E">
        <w:rPr>
          <w:rFonts w:cstheme="minorHAnsi"/>
          <w:b/>
        </w:rPr>
        <w:t>Planning matters</w:t>
      </w:r>
    </w:p>
    <w:p w14:paraId="5E1F2D33" w14:textId="444F8E05" w:rsidR="00F55191" w:rsidRPr="00107D4E" w:rsidRDefault="002A3F75" w:rsidP="00D37E00">
      <w:pPr>
        <w:tabs>
          <w:tab w:val="left" w:pos="1797"/>
        </w:tabs>
        <w:spacing w:after="0" w:line="240" w:lineRule="auto"/>
        <w:ind w:left="1797" w:hanging="1797"/>
        <w:jc w:val="both"/>
        <w:rPr>
          <w:rFonts w:cstheme="minorHAnsi"/>
          <w:b/>
        </w:rPr>
      </w:pPr>
      <w:r w:rsidRPr="00107D4E">
        <w:rPr>
          <w:rFonts w:cstheme="minorHAnsi"/>
          <w:bCs/>
        </w:rPr>
        <w:t>2020-21</w:t>
      </w:r>
      <w:r w:rsidR="00641BF8" w:rsidRPr="00107D4E">
        <w:rPr>
          <w:rFonts w:cstheme="minorHAnsi"/>
          <w:bCs/>
        </w:rPr>
        <w:t>/</w:t>
      </w:r>
      <w:r w:rsidR="00A44197" w:rsidRPr="00107D4E">
        <w:rPr>
          <w:rFonts w:cstheme="minorHAnsi"/>
          <w:bCs/>
        </w:rPr>
        <w:t>0</w:t>
      </w:r>
      <w:r w:rsidR="00045634" w:rsidRPr="00107D4E">
        <w:rPr>
          <w:rFonts w:cstheme="minorHAnsi"/>
          <w:bCs/>
        </w:rPr>
        <w:t>3</w:t>
      </w:r>
      <w:r w:rsidR="00CB7FD8" w:rsidRPr="00107D4E">
        <w:rPr>
          <w:rFonts w:cstheme="minorHAnsi"/>
          <w:bCs/>
        </w:rPr>
        <w:t>6</w:t>
      </w:r>
      <w:r w:rsidR="00641BF8" w:rsidRPr="00107D4E">
        <w:rPr>
          <w:rFonts w:cstheme="minorHAnsi"/>
          <w:bCs/>
        </w:rPr>
        <w:t>.1</w:t>
      </w:r>
      <w:r w:rsidR="00641BF8" w:rsidRPr="00107D4E">
        <w:rPr>
          <w:rFonts w:cstheme="minorHAnsi"/>
          <w:b/>
        </w:rPr>
        <w:tab/>
        <w:t>Planning Applications</w:t>
      </w:r>
    </w:p>
    <w:p w14:paraId="6B745EF6" w14:textId="02E3E3A5" w:rsidR="00756B13" w:rsidRPr="00D37E00" w:rsidRDefault="00756B13" w:rsidP="00D37E00">
      <w:pPr>
        <w:tabs>
          <w:tab w:val="left" w:pos="1797"/>
        </w:tabs>
        <w:spacing w:after="0" w:line="240" w:lineRule="auto"/>
        <w:ind w:left="1797" w:hanging="1797"/>
        <w:jc w:val="both"/>
        <w:rPr>
          <w:rFonts w:cstheme="minorHAnsi"/>
          <w:bCs/>
          <w:sz w:val="21"/>
          <w:szCs w:val="21"/>
        </w:rPr>
      </w:pPr>
      <w:r w:rsidRPr="00107D4E">
        <w:rPr>
          <w:rFonts w:cstheme="minorHAnsi"/>
          <w:b/>
        </w:rPr>
        <w:tab/>
        <w:t>Resolved</w:t>
      </w:r>
      <w:r w:rsidRPr="00107D4E">
        <w:rPr>
          <w:rFonts w:cstheme="minorHAnsi"/>
          <w:b/>
        </w:rPr>
        <w:tab/>
      </w:r>
      <w:r w:rsidRPr="00107D4E">
        <w:rPr>
          <w:rFonts w:cstheme="minorHAnsi"/>
          <w:bCs/>
        </w:rPr>
        <w:t>That the following observations be submitted to ESBC:</w:t>
      </w:r>
    </w:p>
    <w:p w14:paraId="08293953" w14:textId="77777777" w:rsidR="00E903CE" w:rsidRPr="00D37E00" w:rsidRDefault="006529B5" w:rsidP="00D37E00">
      <w:pPr>
        <w:tabs>
          <w:tab w:val="left" w:pos="1797"/>
        </w:tabs>
        <w:spacing w:after="0" w:line="240" w:lineRule="auto"/>
        <w:ind w:left="1797" w:hanging="1797"/>
        <w:jc w:val="both"/>
        <w:rPr>
          <w:rFonts w:cstheme="minorHAnsi"/>
          <w:b/>
          <w:sz w:val="21"/>
          <w:szCs w:val="21"/>
        </w:rPr>
      </w:pPr>
      <w:r w:rsidRPr="00D37E00">
        <w:rPr>
          <w:rFonts w:cstheme="minorHAnsi"/>
          <w:b/>
          <w:sz w:val="21"/>
          <w:szCs w:val="21"/>
        </w:rPr>
        <w:tab/>
      </w:r>
    </w:p>
    <w:tbl>
      <w:tblPr>
        <w:tblStyle w:val="TableGrid"/>
        <w:tblW w:w="0" w:type="auto"/>
        <w:tblInd w:w="-5" w:type="dxa"/>
        <w:tblLook w:val="04A0" w:firstRow="1" w:lastRow="0" w:firstColumn="1" w:lastColumn="0" w:noHBand="0" w:noVBand="1"/>
      </w:tblPr>
      <w:tblGrid>
        <w:gridCol w:w="2322"/>
        <w:gridCol w:w="21"/>
        <w:gridCol w:w="2633"/>
        <w:gridCol w:w="117"/>
        <w:gridCol w:w="49"/>
        <w:gridCol w:w="3879"/>
      </w:tblGrid>
      <w:tr w:rsidR="00E903CE" w:rsidRPr="00D37E00" w14:paraId="7C17B91F" w14:textId="77777777" w:rsidTr="00CB7FD8">
        <w:tc>
          <w:tcPr>
            <w:tcW w:w="2322" w:type="dxa"/>
            <w:tcBorders>
              <w:top w:val="single" w:sz="4" w:space="0" w:color="auto"/>
              <w:left w:val="single" w:sz="4" w:space="0" w:color="auto"/>
              <w:bottom w:val="single" w:sz="4" w:space="0" w:color="auto"/>
            </w:tcBorders>
            <w:vAlign w:val="center"/>
          </w:tcPr>
          <w:p w14:paraId="3088E84A" w14:textId="77777777" w:rsidR="00E903CE" w:rsidRPr="00D37E00" w:rsidRDefault="00E903CE" w:rsidP="00D37E00">
            <w:pPr>
              <w:pStyle w:val="ListParagraph"/>
              <w:tabs>
                <w:tab w:val="left" w:pos="1797"/>
              </w:tabs>
              <w:ind w:left="1797" w:hanging="1797"/>
              <w:jc w:val="both"/>
              <w:rPr>
                <w:sz w:val="21"/>
                <w:szCs w:val="21"/>
              </w:rPr>
            </w:pPr>
            <w:r w:rsidRPr="00D37E00">
              <w:rPr>
                <w:b/>
                <w:sz w:val="21"/>
                <w:szCs w:val="21"/>
              </w:rPr>
              <w:t>Application No.</w:t>
            </w:r>
          </w:p>
        </w:tc>
        <w:tc>
          <w:tcPr>
            <w:tcW w:w="2820" w:type="dxa"/>
            <w:gridSpan w:val="4"/>
            <w:tcBorders>
              <w:top w:val="single" w:sz="4" w:space="0" w:color="auto"/>
              <w:bottom w:val="single" w:sz="4" w:space="0" w:color="auto"/>
            </w:tcBorders>
            <w:vAlign w:val="center"/>
          </w:tcPr>
          <w:p w14:paraId="0F442F22" w14:textId="77777777" w:rsidR="00E903CE" w:rsidRPr="00D37E00" w:rsidRDefault="00E903CE" w:rsidP="00D37E00">
            <w:pPr>
              <w:pStyle w:val="ListParagraph"/>
              <w:tabs>
                <w:tab w:val="left" w:pos="1797"/>
              </w:tabs>
              <w:ind w:left="1797" w:hanging="1797"/>
              <w:jc w:val="both"/>
              <w:rPr>
                <w:sz w:val="21"/>
                <w:szCs w:val="21"/>
              </w:rPr>
            </w:pPr>
            <w:r w:rsidRPr="00D37E00">
              <w:rPr>
                <w:b/>
                <w:sz w:val="21"/>
                <w:szCs w:val="21"/>
              </w:rPr>
              <w:t>Location</w:t>
            </w:r>
          </w:p>
        </w:tc>
        <w:tc>
          <w:tcPr>
            <w:tcW w:w="3879" w:type="dxa"/>
            <w:tcBorders>
              <w:top w:val="single" w:sz="4" w:space="0" w:color="auto"/>
              <w:bottom w:val="single" w:sz="4" w:space="0" w:color="auto"/>
              <w:right w:val="single" w:sz="4" w:space="0" w:color="auto"/>
            </w:tcBorders>
            <w:vAlign w:val="center"/>
          </w:tcPr>
          <w:p w14:paraId="45D0F36F" w14:textId="77777777" w:rsidR="00E903CE" w:rsidRPr="00D37E00" w:rsidRDefault="00E903CE" w:rsidP="00D37E00">
            <w:pPr>
              <w:pStyle w:val="ListParagraph"/>
              <w:tabs>
                <w:tab w:val="left" w:pos="1797"/>
              </w:tabs>
              <w:ind w:left="1797" w:hanging="1797"/>
              <w:rPr>
                <w:sz w:val="21"/>
                <w:szCs w:val="21"/>
              </w:rPr>
            </w:pPr>
            <w:r w:rsidRPr="00D37E00">
              <w:rPr>
                <w:b/>
                <w:sz w:val="21"/>
                <w:szCs w:val="21"/>
              </w:rPr>
              <w:t>Proposal</w:t>
            </w:r>
          </w:p>
        </w:tc>
      </w:tr>
      <w:tr w:rsidR="004576BC" w:rsidRPr="00D37E00" w14:paraId="714FCE8A" w14:textId="77777777" w:rsidTr="00CB7FD8">
        <w:tc>
          <w:tcPr>
            <w:tcW w:w="2322" w:type="dxa"/>
            <w:tcBorders>
              <w:left w:val="single" w:sz="4" w:space="0" w:color="auto"/>
              <w:bottom w:val="nil"/>
              <w:right w:val="single" w:sz="4" w:space="0" w:color="auto"/>
            </w:tcBorders>
          </w:tcPr>
          <w:p w14:paraId="3525C543" w14:textId="741EBBFF" w:rsidR="004576BC" w:rsidRPr="00D37E00" w:rsidRDefault="004576BC" w:rsidP="00D37E00">
            <w:pPr>
              <w:pStyle w:val="ListParagraph"/>
              <w:tabs>
                <w:tab w:val="left" w:pos="1797"/>
              </w:tabs>
              <w:ind w:left="1797" w:hanging="1797"/>
              <w:jc w:val="both"/>
              <w:rPr>
                <w:sz w:val="21"/>
                <w:szCs w:val="21"/>
              </w:rPr>
            </w:pPr>
            <w:r w:rsidRPr="00D37E00">
              <w:rPr>
                <w:sz w:val="21"/>
                <w:szCs w:val="21"/>
              </w:rPr>
              <w:t>P/20</w:t>
            </w:r>
            <w:r w:rsidR="00045634">
              <w:rPr>
                <w:sz w:val="21"/>
                <w:szCs w:val="21"/>
              </w:rPr>
              <w:t>20/00476</w:t>
            </w:r>
          </w:p>
        </w:tc>
        <w:tc>
          <w:tcPr>
            <w:tcW w:w="2820" w:type="dxa"/>
            <w:gridSpan w:val="4"/>
            <w:tcBorders>
              <w:left w:val="single" w:sz="4" w:space="0" w:color="auto"/>
              <w:bottom w:val="nil"/>
              <w:right w:val="single" w:sz="4" w:space="0" w:color="auto"/>
            </w:tcBorders>
          </w:tcPr>
          <w:p w14:paraId="050D5D81" w14:textId="1883EE90" w:rsidR="004576BC" w:rsidRPr="00D37E00" w:rsidRDefault="00045634" w:rsidP="00D37E00">
            <w:pPr>
              <w:pStyle w:val="ListParagraph"/>
              <w:tabs>
                <w:tab w:val="left" w:pos="1797"/>
              </w:tabs>
              <w:ind w:left="1797" w:hanging="1797"/>
              <w:jc w:val="both"/>
              <w:rPr>
                <w:sz w:val="21"/>
                <w:szCs w:val="21"/>
              </w:rPr>
            </w:pPr>
            <w:r>
              <w:rPr>
                <w:rFonts w:cstheme="minorHAnsi"/>
                <w:sz w:val="21"/>
                <w:szCs w:val="21"/>
              </w:rPr>
              <w:t>3 Jennings Way</w:t>
            </w:r>
          </w:p>
        </w:tc>
        <w:tc>
          <w:tcPr>
            <w:tcW w:w="3879" w:type="dxa"/>
            <w:tcBorders>
              <w:left w:val="single" w:sz="4" w:space="0" w:color="auto"/>
              <w:bottom w:val="nil"/>
              <w:right w:val="single" w:sz="4" w:space="0" w:color="auto"/>
            </w:tcBorders>
          </w:tcPr>
          <w:p w14:paraId="6CC8E03F" w14:textId="0AF8F3BE" w:rsidR="004576BC" w:rsidRPr="00D37E00" w:rsidRDefault="00045634" w:rsidP="00D37E00">
            <w:pPr>
              <w:pStyle w:val="ListParagraph"/>
              <w:tabs>
                <w:tab w:val="left" w:pos="1797"/>
              </w:tabs>
              <w:ind w:left="1797" w:hanging="1797"/>
              <w:rPr>
                <w:sz w:val="21"/>
                <w:szCs w:val="21"/>
              </w:rPr>
            </w:pPr>
            <w:r>
              <w:rPr>
                <w:rFonts w:cstheme="minorHAnsi"/>
                <w:bCs/>
                <w:sz w:val="21"/>
                <w:szCs w:val="21"/>
              </w:rPr>
              <w:t>Erection of a detached garage</w:t>
            </w:r>
          </w:p>
        </w:tc>
      </w:tr>
      <w:tr w:rsidR="00E903CE" w:rsidRPr="00D37E00" w14:paraId="3444B33E" w14:textId="77777777" w:rsidTr="00587E67">
        <w:tc>
          <w:tcPr>
            <w:tcW w:w="9021" w:type="dxa"/>
            <w:gridSpan w:val="6"/>
            <w:tcBorders>
              <w:top w:val="nil"/>
              <w:left w:val="single" w:sz="4" w:space="0" w:color="auto"/>
              <w:bottom w:val="single" w:sz="4" w:space="0" w:color="auto"/>
              <w:right w:val="single" w:sz="4" w:space="0" w:color="auto"/>
            </w:tcBorders>
          </w:tcPr>
          <w:p w14:paraId="6077DE10" w14:textId="77777777" w:rsidR="00663113" w:rsidRDefault="00663113" w:rsidP="00D37E00">
            <w:pPr>
              <w:pStyle w:val="ListParagraph"/>
              <w:tabs>
                <w:tab w:val="left" w:pos="1797"/>
              </w:tabs>
              <w:ind w:left="1797" w:hanging="1797"/>
              <w:rPr>
                <w:sz w:val="21"/>
                <w:szCs w:val="21"/>
              </w:rPr>
            </w:pPr>
          </w:p>
          <w:p w14:paraId="0DF2BCE1" w14:textId="5B86F4E3" w:rsidR="00663113" w:rsidRPr="00663113" w:rsidRDefault="00A44197" w:rsidP="00663113">
            <w:pPr>
              <w:pStyle w:val="ListParagraph"/>
              <w:tabs>
                <w:tab w:val="left" w:pos="1797"/>
              </w:tabs>
              <w:ind w:left="1797" w:hanging="1797"/>
              <w:rPr>
                <w:sz w:val="21"/>
                <w:szCs w:val="21"/>
              </w:rPr>
            </w:pPr>
            <w:r w:rsidRPr="00D37E00">
              <w:rPr>
                <w:sz w:val="21"/>
                <w:szCs w:val="21"/>
              </w:rPr>
              <w:t>No objection</w:t>
            </w:r>
          </w:p>
        </w:tc>
      </w:tr>
      <w:tr w:rsidR="00CB7FD8" w:rsidRPr="00D37E00" w14:paraId="457069E5" w14:textId="77777777" w:rsidTr="002B7AC3">
        <w:tc>
          <w:tcPr>
            <w:tcW w:w="9021" w:type="dxa"/>
            <w:gridSpan w:val="6"/>
            <w:tcBorders>
              <w:top w:val="single" w:sz="4" w:space="0" w:color="auto"/>
              <w:left w:val="single" w:sz="4" w:space="0" w:color="auto"/>
              <w:bottom w:val="nil"/>
              <w:right w:val="single" w:sz="4" w:space="0" w:color="auto"/>
            </w:tcBorders>
          </w:tcPr>
          <w:p w14:paraId="5529F387" w14:textId="77777777" w:rsidR="00CB7FD8" w:rsidRPr="00D37E00" w:rsidRDefault="00CB7FD8" w:rsidP="00663113">
            <w:pPr>
              <w:pStyle w:val="ListParagraph"/>
              <w:tabs>
                <w:tab w:val="left" w:pos="1797"/>
              </w:tabs>
              <w:ind w:left="0"/>
              <w:rPr>
                <w:sz w:val="21"/>
                <w:szCs w:val="21"/>
              </w:rPr>
            </w:pPr>
          </w:p>
        </w:tc>
      </w:tr>
      <w:tr w:rsidR="004576BC" w:rsidRPr="00D37E00" w14:paraId="01B9B885" w14:textId="77777777" w:rsidTr="00CB7FD8">
        <w:tc>
          <w:tcPr>
            <w:tcW w:w="2343" w:type="dxa"/>
            <w:gridSpan w:val="2"/>
            <w:tcBorders>
              <w:top w:val="single" w:sz="4" w:space="0" w:color="auto"/>
              <w:left w:val="single" w:sz="4" w:space="0" w:color="auto"/>
              <w:bottom w:val="nil"/>
              <w:right w:val="single" w:sz="4" w:space="0" w:color="auto"/>
            </w:tcBorders>
          </w:tcPr>
          <w:p w14:paraId="5031EBEA" w14:textId="57ED9FE1" w:rsidR="004576BC" w:rsidRPr="00D37E00" w:rsidRDefault="004576BC" w:rsidP="00D37E00">
            <w:pPr>
              <w:pStyle w:val="ListParagraph"/>
              <w:tabs>
                <w:tab w:val="left" w:pos="1797"/>
              </w:tabs>
              <w:ind w:left="1797" w:hanging="1797"/>
              <w:rPr>
                <w:sz w:val="21"/>
                <w:szCs w:val="21"/>
              </w:rPr>
            </w:pPr>
            <w:r w:rsidRPr="00D37E00">
              <w:rPr>
                <w:sz w:val="21"/>
                <w:szCs w:val="21"/>
              </w:rPr>
              <w:t>P/2020/00</w:t>
            </w:r>
            <w:r w:rsidR="00CB7FD8">
              <w:rPr>
                <w:sz w:val="21"/>
                <w:szCs w:val="21"/>
              </w:rPr>
              <w:t>501</w:t>
            </w:r>
          </w:p>
        </w:tc>
        <w:tc>
          <w:tcPr>
            <w:tcW w:w="2750" w:type="dxa"/>
            <w:gridSpan w:val="2"/>
            <w:tcBorders>
              <w:top w:val="single" w:sz="4" w:space="0" w:color="auto"/>
              <w:left w:val="single" w:sz="4" w:space="0" w:color="auto"/>
              <w:bottom w:val="nil"/>
              <w:right w:val="single" w:sz="4" w:space="0" w:color="auto"/>
            </w:tcBorders>
          </w:tcPr>
          <w:p w14:paraId="26346306" w14:textId="6734E9FD" w:rsidR="004576BC" w:rsidRPr="00D37E00" w:rsidRDefault="00CB7FD8" w:rsidP="00D37E00">
            <w:pPr>
              <w:pStyle w:val="ListParagraph"/>
              <w:tabs>
                <w:tab w:val="left" w:pos="1797"/>
              </w:tabs>
              <w:ind w:left="1797" w:hanging="1797"/>
              <w:rPr>
                <w:sz w:val="21"/>
                <w:szCs w:val="21"/>
              </w:rPr>
            </w:pPr>
            <w:r>
              <w:t>18 Halcyon Way</w:t>
            </w:r>
          </w:p>
        </w:tc>
        <w:tc>
          <w:tcPr>
            <w:tcW w:w="3928" w:type="dxa"/>
            <w:gridSpan w:val="2"/>
            <w:tcBorders>
              <w:top w:val="single" w:sz="4" w:space="0" w:color="auto"/>
              <w:left w:val="single" w:sz="4" w:space="0" w:color="auto"/>
              <w:bottom w:val="nil"/>
              <w:right w:val="single" w:sz="4" w:space="0" w:color="auto"/>
            </w:tcBorders>
          </w:tcPr>
          <w:p w14:paraId="42C7B00D" w14:textId="59C1D92D" w:rsidR="004576BC" w:rsidRPr="00D37E00" w:rsidRDefault="00CB7FD8" w:rsidP="00663113">
            <w:pPr>
              <w:pStyle w:val="ListParagraph"/>
              <w:tabs>
                <w:tab w:val="left" w:pos="1797"/>
              </w:tabs>
              <w:ind w:left="0"/>
              <w:rPr>
                <w:sz w:val="21"/>
                <w:szCs w:val="21"/>
              </w:rPr>
            </w:pPr>
            <w:r>
              <w:t>Retention of boundary wall</w:t>
            </w:r>
          </w:p>
        </w:tc>
      </w:tr>
      <w:tr w:rsidR="00E903CE" w:rsidRPr="00D37E00" w14:paraId="72302CED" w14:textId="77777777" w:rsidTr="00E903CE">
        <w:tc>
          <w:tcPr>
            <w:tcW w:w="9021" w:type="dxa"/>
            <w:gridSpan w:val="6"/>
            <w:tcBorders>
              <w:top w:val="nil"/>
              <w:left w:val="single" w:sz="4" w:space="0" w:color="auto"/>
              <w:bottom w:val="single" w:sz="4" w:space="0" w:color="auto"/>
              <w:right w:val="single" w:sz="4" w:space="0" w:color="auto"/>
            </w:tcBorders>
          </w:tcPr>
          <w:p w14:paraId="0F84F2D0" w14:textId="77777777" w:rsidR="00663113" w:rsidRDefault="00663113" w:rsidP="00D37E00">
            <w:pPr>
              <w:tabs>
                <w:tab w:val="left" w:pos="1797"/>
              </w:tabs>
              <w:ind w:left="1797" w:hanging="1797"/>
              <w:rPr>
                <w:sz w:val="21"/>
                <w:szCs w:val="21"/>
              </w:rPr>
            </w:pPr>
          </w:p>
          <w:p w14:paraId="0B8115DB" w14:textId="3EAB0EC1" w:rsidR="00663113" w:rsidRPr="00D37E00" w:rsidRDefault="00E903CE" w:rsidP="00CB7FD8">
            <w:pPr>
              <w:tabs>
                <w:tab w:val="left" w:pos="1797"/>
              </w:tabs>
              <w:rPr>
                <w:sz w:val="21"/>
                <w:szCs w:val="21"/>
              </w:rPr>
            </w:pPr>
            <w:r w:rsidRPr="00D37E00">
              <w:rPr>
                <w:sz w:val="21"/>
                <w:szCs w:val="21"/>
              </w:rPr>
              <w:t>Objection</w:t>
            </w:r>
            <w:r w:rsidR="00CB7FD8">
              <w:rPr>
                <w:sz w:val="21"/>
                <w:szCs w:val="21"/>
              </w:rPr>
              <w:t>: The boundary wall height and the materials used are not in keeping with the character of the area.</w:t>
            </w:r>
          </w:p>
        </w:tc>
      </w:tr>
      <w:tr w:rsidR="00107D36" w:rsidRPr="00D37E00" w14:paraId="0F6562E7" w14:textId="77777777" w:rsidTr="00E903CE">
        <w:tc>
          <w:tcPr>
            <w:tcW w:w="9021" w:type="dxa"/>
            <w:gridSpan w:val="6"/>
            <w:tcBorders>
              <w:top w:val="nil"/>
              <w:left w:val="single" w:sz="4" w:space="0" w:color="auto"/>
              <w:bottom w:val="single" w:sz="4" w:space="0" w:color="auto"/>
              <w:right w:val="single" w:sz="4" w:space="0" w:color="auto"/>
            </w:tcBorders>
          </w:tcPr>
          <w:p w14:paraId="00A685BD" w14:textId="77777777" w:rsidR="00107D36" w:rsidRDefault="00107D36" w:rsidP="00D37E00">
            <w:pPr>
              <w:tabs>
                <w:tab w:val="left" w:pos="1797"/>
              </w:tabs>
              <w:ind w:left="1797" w:hanging="1797"/>
              <w:rPr>
                <w:sz w:val="21"/>
                <w:szCs w:val="21"/>
              </w:rPr>
            </w:pPr>
          </w:p>
        </w:tc>
      </w:tr>
      <w:tr w:rsidR="004576BC" w:rsidRPr="00D37E00" w14:paraId="751F1837" w14:textId="77777777" w:rsidTr="00CB7FD8">
        <w:tc>
          <w:tcPr>
            <w:tcW w:w="2343" w:type="dxa"/>
            <w:gridSpan w:val="2"/>
            <w:tcBorders>
              <w:top w:val="single" w:sz="4" w:space="0" w:color="auto"/>
              <w:left w:val="single" w:sz="4" w:space="0" w:color="auto"/>
              <w:bottom w:val="nil"/>
              <w:right w:val="single" w:sz="4" w:space="0" w:color="auto"/>
            </w:tcBorders>
          </w:tcPr>
          <w:p w14:paraId="72B59677" w14:textId="160FFEA2" w:rsidR="004576BC" w:rsidRPr="00D37E00" w:rsidRDefault="004576BC" w:rsidP="00D37E00">
            <w:pPr>
              <w:pStyle w:val="ListParagraph"/>
              <w:tabs>
                <w:tab w:val="left" w:pos="1797"/>
              </w:tabs>
              <w:ind w:left="1797" w:hanging="1797"/>
              <w:rPr>
                <w:sz w:val="21"/>
                <w:szCs w:val="21"/>
              </w:rPr>
            </w:pPr>
            <w:r w:rsidRPr="00D37E00">
              <w:rPr>
                <w:sz w:val="21"/>
                <w:szCs w:val="21"/>
              </w:rPr>
              <w:t>P/2020/00</w:t>
            </w:r>
            <w:r w:rsidR="00CB7FD8">
              <w:rPr>
                <w:sz w:val="21"/>
                <w:szCs w:val="21"/>
              </w:rPr>
              <w:t>513</w:t>
            </w:r>
          </w:p>
        </w:tc>
        <w:tc>
          <w:tcPr>
            <w:tcW w:w="2633" w:type="dxa"/>
            <w:tcBorders>
              <w:top w:val="single" w:sz="4" w:space="0" w:color="auto"/>
              <w:left w:val="single" w:sz="4" w:space="0" w:color="auto"/>
              <w:bottom w:val="nil"/>
              <w:right w:val="single" w:sz="4" w:space="0" w:color="auto"/>
            </w:tcBorders>
          </w:tcPr>
          <w:p w14:paraId="3B5A3AA2" w14:textId="08B7A27F" w:rsidR="004576BC" w:rsidRPr="00D37E00" w:rsidRDefault="00CB7FD8" w:rsidP="00D37E00">
            <w:pPr>
              <w:pStyle w:val="ListParagraph"/>
              <w:tabs>
                <w:tab w:val="left" w:pos="1797"/>
              </w:tabs>
              <w:ind w:left="1797" w:hanging="1797"/>
              <w:jc w:val="both"/>
              <w:rPr>
                <w:sz w:val="21"/>
                <w:szCs w:val="21"/>
              </w:rPr>
            </w:pPr>
            <w:r>
              <w:rPr>
                <w:sz w:val="21"/>
                <w:szCs w:val="21"/>
              </w:rPr>
              <w:t>23 The Grange</w:t>
            </w:r>
          </w:p>
        </w:tc>
        <w:tc>
          <w:tcPr>
            <w:tcW w:w="4045" w:type="dxa"/>
            <w:gridSpan w:val="3"/>
            <w:tcBorders>
              <w:top w:val="single" w:sz="4" w:space="0" w:color="auto"/>
              <w:left w:val="single" w:sz="4" w:space="0" w:color="auto"/>
              <w:bottom w:val="nil"/>
              <w:right w:val="single" w:sz="4" w:space="0" w:color="auto"/>
            </w:tcBorders>
          </w:tcPr>
          <w:p w14:paraId="0F8825CE" w14:textId="1FA6C10C" w:rsidR="004576BC" w:rsidRPr="00D37E00" w:rsidRDefault="00CB7FD8" w:rsidP="00663113">
            <w:pPr>
              <w:pStyle w:val="ListParagraph"/>
              <w:tabs>
                <w:tab w:val="left" w:pos="1797"/>
              </w:tabs>
              <w:ind w:left="0"/>
              <w:rPr>
                <w:sz w:val="21"/>
                <w:szCs w:val="21"/>
              </w:rPr>
            </w:pPr>
            <w:r>
              <w:rPr>
                <w:sz w:val="21"/>
                <w:szCs w:val="21"/>
              </w:rPr>
              <w:t>Erection of garden room and carport and retention of driveway/hard landscaping</w:t>
            </w:r>
          </w:p>
        </w:tc>
      </w:tr>
      <w:tr w:rsidR="00E903CE" w:rsidRPr="00D37E00" w14:paraId="23B2942D" w14:textId="77777777" w:rsidTr="00E903CE">
        <w:tc>
          <w:tcPr>
            <w:tcW w:w="9021" w:type="dxa"/>
            <w:gridSpan w:val="6"/>
            <w:tcBorders>
              <w:top w:val="nil"/>
              <w:left w:val="single" w:sz="4" w:space="0" w:color="auto"/>
              <w:bottom w:val="single" w:sz="4" w:space="0" w:color="auto"/>
              <w:right w:val="single" w:sz="4" w:space="0" w:color="auto"/>
            </w:tcBorders>
          </w:tcPr>
          <w:p w14:paraId="61C8E5EA" w14:textId="77777777" w:rsidR="00663113" w:rsidRDefault="00663113" w:rsidP="00663113">
            <w:pPr>
              <w:tabs>
                <w:tab w:val="left" w:pos="1797"/>
              </w:tabs>
              <w:rPr>
                <w:sz w:val="21"/>
                <w:szCs w:val="21"/>
              </w:rPr>
            </w:pPr>
          </w:p>
          <w:p w14:paraId="38BC1D08" w14:textId="5B48B928" w:rsidR="00E903CE" w:rsidRPr="00D37E00" w:rsidRDefault="004576BC" w:rsidP="00663113">
            <w:pPr>
              <w:tabs>
                <w:tab w:val="left" w:pos="1797"/>
              </w:tabs>
              <w:rPr>
                <w:sz w:val="21"/>
                <w:szCs w:val="21"/>
              </w:rPr>
            </w:pPr>
            <w:r w:rsidRPr="00D37E00">
              <w:rPr>
                <w:sz w:val="21"/>
                <w:szCs w:val="21"/>
              </w:rPr>
              <w:t xml:space="preserve">No objection </w:t>
            </w:r>
          </w:p>
        </w:tc>
      </w:tr>
    </w:tbl>
    <w:p w14:paraId="18F40EC6" w14:textId="77777777" w:rsidR="004576BC" w:rsidRPr="00D37E00" w:rsidRDefault="004576BC" w:rsidP="00D37E00">
      <w:pPr>
        <w:tabs>
          <w:tab w:val="left" w:pos="1797"/>
        </w:tabs>
        <w:spacing w:after="0" w:line="240" w:lineRule="auto"/>
        <w:ind w:left="1797" w:hanging="1797"/>
        <w:jc w:val="both"/>
        <w:rPr>
          <w:rFonts w:cstheme="minorHAnsi"/>
          <w:bCs/>
          <w:sz w:val="21"/>
          <w:szCs w:val="21"/>
        </w:rPr>
      </w:pPr>
      <w:bookmarkStart w:id="2" w:name="_Hlk5610501"/>
      <w:bookmarkEnd w:id="0"/>
      <w:bookmarkEnd w:id="1"/>
    </w:p>
    <w:p w14:paraId="0994DA55" w14:textId="206E79C3" w:rsidR="008D536B" w:rsidRPr="00107D4E" w:rsidRDefault="002A3F75" w:rsidP="00D37E00">
      <w:pPr>
        <w:tabs>
          <w:tab w:val="left" w:pos="1797"/>
        </w:tabs>
        <w:spacing w:after="0" w:line="240" w:lineRule="auto"/>
        <w:ind w:left="1797" w:hanging="1797"/>
        <w:jc w:val="both"/>
        <w:rPr>
          <w:rFonts w:cstheme="minorHAnsi"/>
          <w:b/>
        </w:rPr>
      </w:pPr>
      <w:r w:rsidRPr="00107D4E">
        <w:rPr>
          <w:rFonts w:cstheme="minorHAnsi"/>
          <w:bCs/>
        </w:rPr>
        <w:t>2020-21</w:t>
      </w:r>
      <w:r w:rsidR="008D536B" w:rsidRPr="00107D4E">
        <w:rPr>
          <w:rFonts w:cstheme="minorHAnsi"/>
          <w:bCs/>
        </w:rPr>
        <w:t>/</w:t>
      </w:r>
      <w:r w:rsidR="004576BC" w:rsidRPr="00107D4E">
        <w:rPr>
          <w:rFonts w:cstheme="minorHAnsi"/>
          <w:bCs/>
        </w:rPr>
        <w:t>0</w:t>
      </w:r>
      <w:r w:rsidR="00CB7FD8" w:rsidRPr="00107D4E">
        <w:rPr>
          <w:rFonts w:cstheme="minorHAnsi"/>
          <w:bCs/>
        </w:rPr>
        <w:t>36</w:t>
      </w:r>
      <w:r w:rsidR="008D536B" w:rsidRPr="00107D4E">
        <w:rPr>
          <w:rFonts w:cstheme="minorHAnsi"/>
          <w:bCs/>
        </w:rPr>
        <w:t>.2</w:t>
      </w:r>
      <w:r w:rsidR="008D536B" w:rsidRPr="00107D4E">
        <w:rPr>
          <w:rFonts w:cstheme="minorHAnsi"/>
          <w:bCs/>
        </w:rPr>
        <w:tab/>
      </w:r>
      <w:r w:rsidR="008D536B" w:rsidRPr="00107D4E">
        <w:rPr>
          <w:rFonts w:cstheme="minorHAnsi"/>
          <w:b/>
        </w:rPr>
        <w:t>Planning decisions</w:t>
      </w:r>
    </w:p>
    <w:p w14:paraId="2E889851" w14:textId="4941E13E" w:rsidR="008D536B" w:rsidRPr="00107D4E" w:rsidRDefault="00663113" w:rsidP="00D37E00">
      <w:pPr>
        <w:tabs>
          <w:tab w:val="left" w:pos="1797"/>
        </w:tabs>
        <w:spacing w:after="0" w:line="240" w:lineRule="auto"/>
        <w:ind w:left="1797" w:hanging="1797"/>
        <w:rPr>
          <w:rFonts w:cstheme="minorHAnsi"/>
        </w:rPr>
      </w:pPr>
      <w:r w:rsidRPr="00107D4E">
        <w:rPr>
          <w:rFonts w:cstheme="minorHAnsi"/>
          <w:b/>
        </w:rPr>
        <w:tab/>
      </w:r>
      <w:r w:rsidR="008D536B" w:rsidRPr="00107D4E">
        <w:rPr>
          <w:rFonts w:cstheme="minorHAnsi"/>
          <w:b/>
        </w:rPr>
        <w:t>R</w:t>
      </w:r>
      <w:r w:rsidR="00FC1250" w:rsidRPr="00107D4E">
        <w:rPr>
          <w:rFonts w:cstheme="minorHAnsi"/>
          <w:b/>
        </w:rPr>
        <w:t>esolved</w:t>
      </w:r>
      <w:r w:rsidR="008D536B" w:rsidRPr="00107D4E">
        <w:rPr>
          <w:rFonts w:cstheme="minorHAnsi"/>
          <w:b/>
        </w:rPr>
        <w:tab/>
      </w:r>
      <w:r w:rsidR="008D536B" w:rsidRPr="00107D4E">
        <w:rPr>
          <w:rFonts w:cstheme="minorHAnsi"/>
        </w:rPr>
        <w:t>That the notified planning decisions be received and noted.</w:t>
      </w:r>
    </w:p>
    <w:p w14:paraId="7F6AE93A" w14:textId="438250E1" w:rsidR="00CB7FD8" w:rsidRPr="00107D4E" w:rsidRDefault="00CB7FD8" w:rsidP="00D37E00">
      <w:pPr>
        <w:tabs>
          <w:tab w:val="left" w:pos="1797"/>
        </w:tabs>
        <w:spacing w:after="0" w:line="240" w:lineRule="auto"/>
        <w:ind w:left="1797" w:hanging="1797"/>
        <w:rPr>
          <w:rFonts w:cstheme="minorHAnsi"/>
        </w:rPr>
      </w:pPr>
    </w:p>
    <w:p w14:paraId="7965967C" w14:textId="6607750A" w:rsidR="00CB7FD8" w:rsidRPr="00107D4E" w:rsidRDefault="00CB7FD8" w:rsidP="00D37E00">
      <w:pPr>
        <w:tabs>
          <w:tab w:val="left" w:pos="1797"/>
        </w:tabs>
        <w:spacing w:after="0" w:line="240" w:lineRule="auto"/>
        <w:ind w:left="1797" w:hanging="1797"/>
        <w:rPr>
          <w:rFonts w:cstheme="minorHAnsi"/>
          <w:b/>
          <w:bCs/>
        </w:rPr>
      </w:pPr>
      <w:r w:rsidRPr="00107D4E">
        <w:rPr>
          <w:rFonts w:cstheme="minorHAnsi"/>
          <w:b/>
          <w:bCs/>
        </w:rPr>
        <w:t>2020-21/037</w:t>
      </w:r>
      <w:r w:rsidRPr="00107D4E">
        <w:rPr>
          <w:rFonts w:cstheme="minorHAnsi"/>
          <w:b/>
          <w:bCs/>
        </w:rPr>
        <w:tab/>
        <w:t>Staffordshire County Council</w:t>
      </w:r>
    </w:p>
    <w:p w14:paraId="4721FF1D" w14:textId="2255A3D2" w:rsidR="00CB7FD8" w:rsidRPr="00107D4E" w:rsidRDefault="00CB7FD8" w:rsidP="00D37E00">
      <w:pPr>
        <w:tabs>
          <w:tab w:val="left" w:pos="1797"/>
        </w:tabs>
        <w:spacing w:after="0" w:line="240" w:lineRule="auto"/>
        <w:ind w:left="1797" w:hanging="1797"/>
        <w:rPr>
          <w:rFonts w:cstheme="minorHAnsi"/>
          <w:b/>
        </w:rPr>
      </w:pPr>
      <w:r w:rsidRPr="00107D4E">
        <w:rPr>
          <w:rFonts w:cstheme="minorHAnsi"/>
          <w:b/>
          <w:bCs/>
        </w:rPr>
        <w:tab/>
      </w:r>
      <w:r w:rsidRPr="00107D4E">
        <w:rPr>
          <w:rFonts w:cstheme="minorHAnsi"/>
          <w:b/>
        </w:rPr>
        <w:t>The Staffordshire County Council (East Staffordshire) (Prohibition and Restriction of Waiting and Loading and Parking Places) (Consolidation) Order 2018 (Amendment) No. 11/20xx</w:t>
      </w:r>
    </w:p>
    <w:p w14:paraId="7C5805A6" w14:textId="77777777" w:rsidR="00CB7FD8" w:rsidRPr="00107D4E" w:rsidRDefault="00CB7FD8" w:rsidP="00D37E00">
      <w:pPr>
        <w:tabs>
          <w:tab w:val="left" w:pos="1797"/>
        </w:tabs>
        <w:spacing w:after="0" w:line="240" w:lineRule="auto"/>
        <w:ind w:left="1797" w:hanging="1797"/>
        <w:rPr>
          <w:rFonts w:cstheme="minorHAnsi"/>
          <w:b/>
        </w:rPr>
      </w:pPr>
      <w:r w:rsidRPr="00107D4E">
        <w:rPr>
          <w:rFonts w:cstheme="minorHAnsi"/>
          <w:b/>
        </w:rPr>
        <w:tab/>
      </w:r>
    </w:p>
    <w:p w14:paraId="4A7A7E43" w14:textId="5CBBC18F" w:rsidR="00CB7FD8" w:rsidRDefault="00CB7FD8" w:rsidP="00D37E00">
      <w:pPr>
        <w:tabs>
          <w:tab w:val="left" w:pos="1797"/>
        </w:tabs>
        <w:spacing w:after="0" w:line="240" w:lineRule="auto"/>
        <w:ind w:left="1797" w:hanging="1797"/>
        <w:rPr>
          <w:rFonts w:cstheme="minorHAnsi"/>
          <w:bCs/>
        </w:rPr>
      </w:pPr>
      <w:r w:rsidRPr="00107D4E">
        <w:rPr>
          <w:rFonts w:cstheme="minorHAnsi"/>
          <w:b/>
        </w:rPr>
        <w:lastRenderedPageBreak/>
        <w:tab/>
        <w:t>RESOLVED</w:t>
      </w:r>
      <w:r w:rsidRPr="00107D4E">
        <w:rPr>
          <w:rFonts w:cstheme="minorHAnsi"/>
          <w:b/>
        </w:rPr>
        <w:tab/>
      </w:r>
      <w:r w:rsidRPr="00107D4E">
        <w:rPr>
          <w:rFonts w:cstheme="minorHAnsi"/>
          <w:bCs/>
        </w:rPr>
        <w:t>The parish council has no objection to the above proposal.</w:t>
      </w:r>
    </w:p>
    <w:p w14:paraId="29FD75B9" w14:textId="77777777" w:rsidR="00DE3FEB" w:rsidRPr="00107D4E" w:rsidRDefault="00DE3FEB" w:rsidP="00D37E00">
      <w:pPr>
        <w:tabs>
          <w:tab w:val="left" w:pos="1797"/>
        </w:tabs>
        <w:spacing w:after="0" w:line="240" w:lineRule="auto"/>
        <w:ind w:left="1797" w:hanging="1797"/>
        <w:rPr>
          <w:rFonts w:cstheme="minorHAnsi"/>
          <w:bCs/>
        </w:rPr>
      </w:pPr>
    </w:p>
    <w:p w14:paraId="7DA232BD" w14:textId="77777777" w:rsidR="00CB7FD8" w:rsidRPr="00107D4E" w:rsidRDefault="00CB7FD8" w:rsidP="00CB7FD8">
      <w:pPr>
        <w:spacing w:after="0" w:line="240" w:lineRule="auto"/>
        <w:ind w:left="1797" w:hanging="1797"/>
        <w:jc w:val="both"/>
        <w:rPr>
          <w:rFonts w:cstheme="minorHAnsi"/>
          <w:b/>
        </w:rPr>
      </w:pPr>
      <w:r w:rsidRPr="00107D4E">
        <w:rPr>
          <w:rFonts w:cstheme="minorHAnsi"/>
          <w:b/>
        </w:rPr>
        <w:t>2020-21/038</w:t>
      </w:r>
      <w:r w:rsidRPr="00107D4E">
        <w:rPr>
          <w:rFonts w:cstheme="minorHAnsi"/>
          <w:b/>
        </w:rPr>
        <w:tab/>
        <w:t>The Link Park</w:t>
      </w:r>
    </w:p>
    <w:p w14:paraId="5281894D" w14:textId="00A72021" w:rsidR="00CB7FD8" w:rsidRPr="00107D4E" w:rsidRDefault="00CB7FD8" w:rsidP="00CB7FD8">
      <w:pPr>
        <w:spacing w:after="0" w:line="240" w:lineRule="auto"/>
        <w:ind w:left="1797" w:hanging="1797"/>
        <w:jc w:val="both"/>
        <w:rPr>
          <w:rFonts w:cstheme="minorHAnsi"/>
          <w:b/>
        </w:rPr>
      </w:pPr>
      <w:r w:rsidRPr="00107D4E">
        <w:rPr>
          <w:rFonts w:cstheme="minorHAnsi"/>
          <w:bCs/>
        </w:rPr>
        <w:t>2020-21/038.1</w:t>
      </w:r>
      <w:r w:rsidRPr="00107D4E">
        <w:rPr>
          <w:rFonts w:cstheme="minorHAnsi"/>
          <w:bCs/>
        </w:rPr>
        <w:tab/>
      </w:r>
      <w:r w:rsidRPr="00107D4E">
        <w:rPr>
          <w:rFonts w:cstheme="minorHAnsi"/>
          <w:b/>
        </w:rPr>
        <w:t>Litter bin (Minute No. 2020-21/018 refers)</w:t>
      </w:r>
    </w:p>
    <w:p w14:paraId="26883FD9" w14:textId="19BE86A7" w:rsidR="00B430E2" w:rsidRPr="00107D4E" w:rsidRDefault="00B430E2" w:rsidP="00F240AD">
      <w:pPr>
        <w:spacing w:after="0" w:line="240" w:lineRule="auto"/>
        <w:ind w:left="1797" w:hanging="1797"/>
        <w:jc w:val="both"/>
        <w:rPr>
          <w:rFonts w:cstheme="minorHAnsi"/>
          <w:b/>
        </w:rPr>
      </w:pPr>
      <w:r w:rsidRPr="00107D4E">
        <w:rPr>
          <w:rFonts w:cstheme="minorHAnsi"/>
          <w:b/>
        </w:rPr>
        <w:tab/>
        <w:t>RESOLVED</w:t>
      </w:r>
      <w:r w:rsidRPr="00107D4E">
        <w:rPr>
          <w:rFonts w:cstheme="minorHAnsi"/>
          <w:b/>
        </w:rPr>
        <w:tab/>
        <w:t>THAT:</w:t>
      </w:r>
    </w:p>
    <w:p w14:paraId="1F95E1D9" w14:textId="596EF4B4" w:rsidR="00B430E2" w:rsidRDefault="00B430E2" w:rsidP="00B430E2">
      <w:pPr>
        <w:pStyle w:val="ListParagraph"/>
        <w:numPr>
          <w:ilvl w:val="0"/>
          <w:numId w:val="39"/>
        </w:numPr>
        <w:spacing w:after="0" w:line="240" w:lineRule="auto"/>
        <w:jc w:val="both"/>
        <w:rPr>
          <w:rFonts w:cstheme="minorHAnsi"/>
          <w:bCs/>
        </w:rPr>
      </w:pPr>
      <w:r w:rsidRPr="00107D4E">
        <w:rPr>
          <w:rFonts w:cstheme="minorHAnsi"/>
          <w:bCs/>
        </w:rPr>
        <w:t>2 No. Derby Standard Litter Bins (pyramid tops) with ground fixing spikes for installation into grass be ordered from Broxap at a total cost of £634 plus delivery and VAT.</w:t>
      </w:r>
    </w:p>
    <w:p w14:paraId="10AE7C41" w14:textId="77777777" w:rsidR="00107D4E" w:rsidRPr="00107D4E" w:rsidRDefault="00107D4E" w:rsidP="00107D4E">
      <w:pPr>
        <w:pStyle w:val="ListParagraph"/>
        <w:spacing w:after="0" w:line="240" w:lineRule="auto"/>
        <w:ind w:left="2160"/>
        <w:jc w:val="both"/>
        <w:rPr>
          <w:rFonts w:cstheme="minorHAnsi"/>
          <w:bCs/>
        </w:rPr>
      </w:pPr>
    </w:p>
    <w:p w14:paraId="1F779515" w14:textId="10E17B72" w:rsidR="00B430E2" w:rsidRDefault="00B430E2" w:rsidP="00B430E2">
      <w:pPr>
        <w:pStyle w:val="ListParagraph"/>
        <w:numPr>
          <w:ilvl w:val="0"/>
          <w:numId w:val="39"/>
        </w:numPr>
        <w:spacing w:after="0" w:line="240" w:lineRule="auto"/>
        <w:jc w:val="both"/>
        <w:rPr>
          <w:rFonts w:cstheme="minorHAnsi"/>
          <w:bCs/>
        </w:rPr>
      </w:pPr>
      <w:r w:rsidRPr="00107D4E">
        <w:rPr>
          <w:rFonts w:cstheme="minorHAnsi"/>
          <w:bCs/>
        </w:rPr>
        <w:t>Bloomin’ Gardens quotation in the sum of £170 plus VAT to install the above litter bins.</w:t>
      </w:r>
    </w:p>
    <w:p w14:paraId="35496FE0" w14:textId="77777777" w:rsidR="00107D4E" w:rsidRPr="00107D4E" w:rsidRDefault="00107D4E" w:rsidP="00107D4E">
      <w:pPr>
        <w:spacing w:after="0" w:line="240" w:lineRule="auto"/>
        <w:jc w:val="both"/>
        <w:rPr>
          <w:rFonts w:cstheme="minorHAnsi"/>
          <w:bCs/>
        </w:rPr>
      </w:pPr>
    </w:p>
    <w:p w14:paraId="1366D174" w14:textId="785B5BF4" w:rsidR="00B430E2" w:rsidRPr="00107D4E" w:rsidRDefault="00B430E2" w:rsidP="00B430E2">
      <w:pPr>
        <w:pStyle w:val="ListParagraph"/>
        <w:numPr>
          <w:ilvl w:val="0"/>
          <w:numId w:val="39"/>
        </w:numPr>
        <w:spacing w:after="0" w:line="240" w:lineRule="auto"/>
        <w:jc w:val="both"/>
        <w:rPr>
          <w:rFonts w:cstheme="minorHAnsi"/>
          <w:bCs/>
        </w:rPr>
      </w:pPr>
      <w:r w:rsidRPr="00107D4E">
        <w:rPr>
          <w:rFonts w:cstheme="minorHAnsi"/>
          <w:bCs/>
        </w:rPr>
        <w:t>Consideration of installation of drainage on the site be deferred until the next face to face meeting of the council.</w:t>
      </w:r>
    </w:p>
    <w:p w14:paraId="4E7D2690" w14:textId="77777777" w:rsidR="00CB7FD8" w:rsidRPr="00107D4E" w:rsidRDefault="00CB7FD8" w:rsidP="00CB7FD8">
      <w:pPr>
        <w:spacing w:after="0" w:line="240" w:lineRule="auto"/>
        <w:ind w:left="1797" w:hanging="1797"/>
        <w:jc w:val="both"/>
        <w:rPr>
          <w:rFonts w:cstheme="minorHAnsi"/>
          <w:b/>
        </w:rPr>
      </w:pPr>
    </w:p>
    <w:p w14:paraId="323D491E" w14:textId="77777777" w:rsidR="00CB7FD8" w:rsidRPr="00107D4E" w:rsidRDefault="00CB7FD8" w:rsidP="00CB7FD8">
      <w:pPr>
        <w:spacing w:after="0" w:line="240" w:lineRule="auto"/>
        <w:ind w:left="1797" w:hanging="1797"/>
        <w:jc w:val="both"/>
        <w:rPr>
          <w:rFonts w:cstheme="minorHAnsi"/>
          <w:b/>
        </w:rPr>
      </w:pPr>
      <w:r w:rsidRPr="00107D4E">
        <w:rPr>
          <w:rFonts w:cstheme="minorHAnsi"/>
          <w:bCs/>
        </w:rPr>
        <w:t>2020-21/038.2</w:t>
      </w:r>
      <w:r w:rsidRPr="00107D4E">
        <w:rPr>
          <w:rFonts w:cstheme="minorHAnsi"/>
          <w:bCs/>
        </w:rPr>
        <w:tab/>
      </w:r>
      <w:r w:rsidRPr="00107D4E">
        <w:rPr>
          <w:rFonts w:cstheme="minorHAnsi"/>
          <w:b/>
        </w:rPr>
        <w:t>Fitness and play equipment (Minute No. 2019-20/161 refers)</w:t>
      </w:r>
    </w:p>
    <w:p w14:paraId="742ABF77" w14:textId="5E24249A" w:rsidR="00CB7FD8" w:rsidRPr="00107D4E" w:rsidRDefault="00CB7FD8" w:rsidP="00B430E2">
      <w:pPr>
        <w:spacing w:after="0" w:line="240" w:lineRule="auto"/>
        <w:ind w:left="1797"/>
        <w:jc w:val="both"/>
        <w:rPr>
          <w:rFonts w:cstheme="minorHAnsi"/>
          <w:bCs/>
        </w:rPr>
      </w:pPr>
      <w:r w:rsidRPr="00107D4E">
        <w:rPr>
          <w:rFonts w:cstheme="minorHAnsi"/>
          <w:bCs/>
        </w:rPr>
        <w:t>Bloomin’ Gardens ha</w:t>
      </w:r>
      <w:r w:rsidR="00B430E2" w:rsidRPr="00107D4E">
        <w:rPr>
          <w:rFonts w:cstheme="minorHAnsi"/>
          <w:bCs/>
        </w:rPr>
        <w:t>d</w:t>
      </w:r>
      <w:r w:rsidRPr="00107D4E">
        <w:rPr>
          <w:rFonts w:cstheme="minorHAnsi"/>
          <w:bCs/>
        </w:rPr>
        <w:t xml:space="preserve"> reported that the final pieces of equipment were removed from The Link Park on 27 May, leaving the area ready for levelling and re-seeding.</w:t>
      </w:r>
    </w:p>
    <w:p w14:paraId="27002195" w14:textId="77777777" w:rsidR="00CB7FD8" w:rsidRPr="00107D4E" w:rsidRDefault="00CB7FD8" w:rsidP="00CB7FD8">
      <w:pPr>
        <w:spacing w:after="0" w:line="240" w:lineRule="auto"/>
        <w:jc w:val="both"/>
        <w:rPr>
          <w:rFonts w:cstheme="minorHAnsi"/>
          <w:b/>
        </w:rPr>
      </w:pPr>
    </w:p>
    <w:p w14:paraId="4B151397" w14:textId="63E38D69" w:rsidR="00CB7FD8" w:rsidRPr="00107D4E" w:rsidRDefault="00CB7FD8" w:rsidP="00B430E2">
      <w:pPr>
        <w:spacing w:after="0" w:line="240" w:lineRule="auto"/>
        <w:ind w:left="1797" w:hanging="1797"/>
        <w:rPr>
          <w:rFonts w:cstheme="minorHAnsi"/>
          <w:b/>
        </w:rPr>
      </w:pPr>
      <w:r w:rsidRPr="00107D4E">
        <w:rPr>
          <w:b/>
          <w:bCs/>
        </w:rPr>
        <w:t>2020-21/039</w:t>
      </w:r>
      <w:r w:rsidRPr="00107D4E">
        <w:rPr>
          <w:b/>
          <w:bCs/>
        </w:rPr>
        <w:tab/>
      </w:r>
      <w:r w:rsidRPr="00107D4E">
        <w:rPr>
          <w:rFonts w:cstheme="minorHAnsi"/>
          <w:b/>
        </w:rPr>
        <w:t>To receive questions from Councillors</w:t>
      </w:r>
    </w:p>
    <w:p w14:paraId="2BB4D308" w14:textId="03ED176E" w:rsidR="00B430E2" w:rsidRPr="00107D4E" w:rsidRDefault="00B430E2" w:rsidP="005A1A83">
      <w:pPr>
        <w:spacing w:after="0" w:line="240" w:lineRule="auto"/>
        <w:ind w:left="1797" w:hanging="1797"/>
        <w:jc w:val="both"/>
        <w:rPr>
          <w:rFonts w:cstheme="minorHAnsi"/>
        </w:rPr>
      </w:pPr>
      <w:r w:rsidRPr="00107D4E">
        <w:t>2020-21.39.1</w:t>
      </w:r>
      <w:r w:rsidRPr="00107D4E">
        <w:tab/>
        <w:t>Unity Park: Councillor</w:t>
      </w:r>
      <w:r w:rsidR="005A1A83" w:rsidRPr="00107D4E">
        <w:t xml:space="preserve"> Yousaf</w:t>
      </w:r>
      <w:r w:rsidRPr="00107D4E">
        <w:t xml:space="preserve"> asked when the ESBC would be replacing the missing piece of play equipment on the site. Borough Councillor Walker said he would write to the ESBC seeking confirmation of when this would be done, and if not, why not? as it was known that the piece of equipment had been missing for a long time.</w:t>
      </w:r>
    </w:p>
    <w:p w14:paraId="62CA0393" w14:textId="2DB62A43" w:rsidR="00DD24CD" w:rsidRPr="00107D4E" w:rsidRDefault="00DD24CD" w:rsidP="005A1A83">
      <w:pPr>
        <w:tabs>
          <w:tab w:val="left" w:pos="1797"/>
        </w:tabs>
        <w:spacing w:after="0" w:line="240" w:lineRule="auto"/>
        <w:ind w:left="1797" w:hanging="1797"/>
        <w:jc w:val="both"/>
      </w:pPr>
    </w:p>
    <w:p w14:paraId="654C05E6" w14:textId="77777777" w:rsidR="005A1A83" w:rsidRPr="00107D4E" w:rsidRDefault="00B430E2" w:rsidP="005A1A83">
      <w:pPr>
        <w:tabs>
          <w:tab w:val="left" w:pos="1797"/>
        </w:tabs>
        <w:spacing w:after="0" w:line="240" w:lineRule="auto"/>
        <w:ind w:left="1797" w:hanging="1797"/>
        <w:jc w:val="both"/>
      </w:pPr>
      <w:r w:rsidRPr="00107D4E">
        <w:t>2020-21/039.2</w:t>
      </w:r>
      <w:r w:rsidRPr="00107D4E">
        <w:tab/>
      </w:r>
      <w:r w:rsidR="005A1A83" w:rsidRPr="00107D4E">
        <w:t>J</w:t>
      </w:r>
      <w:r w:rsidRPr="00107D4E">
        <w:t xml:space="preserve">unction Grange Street/Shobnall Road: </w:t>
      </w:r>
      <w:r w:rsidR="005A1A83" w:rsidRPr="00107D4E">
        <w:t>Councillor Dittmer reported an overgrown hedge.</w:t>
      </w:r>
    </w:p>
    <w:p w14:paraId="6600BF5C" w14:textId="77777777" w:rsidR="005A1A83" w:rsidRPr="00107D4E" w:rsidRDefault="005A1A83" w:rsidP="005A1A83">
      <w:pPr>
        <w:tabs>
          <w:tab w:val="left" w:pos="1797"/>
        </w:tabs>
        <w:spacing w:after="0" w:line="240" w:lineRule="auto"/>
        <w:ind w:left="1797" w:hanging="1797"/>
        <w:jc w:val="both"/>
      </w:pPr>
    </w:p>
    <w:p w14:paraId="4080262E" w14:textId="3978B72F" w:rsidR="00B430E2" w:rsidRPr="00107D4E" w:rsidRDefault="005A1A83" w:rsidP="005A1A83">
      <w:pPr>
        <w:tabs>
          <w:tab w:val="left" w:pos="1797"/>
        </w:tabs>
        <w:spacing w:after="0" w:line="240" w:lineRule="auto"/>
        <w:ind w:left="1797" w:hanging="1797"/>
        <w:jc w:val="both"/>
      </w:pPr>
      <w:r w:rsidRPr="00107D4E">
        <w:tab/>
      </w:r>
      <w:r w:rsidRPr="00107D4E">
        <w:rPr>
          <w:b/>
          <w:bCs/>
        </w:rPr>
        <w:t>AGREED</w:t>
      </w:r>
      <w:r w:rsidRPr="00107D4E">
        <w:rPr>
          <w:b/>
          <w:bCs/>
        </w:rPr>
        <w:tab/>
      </w:r>
      <w:r w:rsidR="00107D4E">
        <w:t xml:space="preserve">That the overgrown hedge be </w:t>
      </w:r>
      <w:r w:rsidR="00B430E2" w:rsidRPr="00107D4E">
        <w:t xml:space="preserve">reported to Staffordshire County Highways as </w:t>
      </w:r>
      <w:r w:rsidR="00107D4E">
        <w:t>it</w:t>
      </w:r>
      <w:r w:rsidR="00B430E2" w:rsidRPr="00107D4E">
        <w:t xml:space="preserve"> was encroaching onto the footpath and restricting road users</w:t>
      </w:r>
      <w:r w:rsidRPr="00107D4E">
        <w:t>’</w:t>
      </w:r>
      <w:r w:rsidR="00B430E2" w:rsidRPr="00107D4E">
        <w:t xml:space="preserve"> visibility.</w:t>
      </w:r>
    </w:p>
    <w:p w14:paraId="52339162" w14:textId="37F90874" w:rsidR="00B430E2" w:rsidRPr="00107D4E" w:rsidRDefault="00B430E2" w:rsidP="005A1A83">
      <w:pPr>
        <w:tabs>
          <w:tab w:val="left" w:pos="1797"/>
        </w:tabs>
        <w:spacing w:after="0" w:line="240" w:lineRule="auto"/>
        <w:ind w:left="1797" w:hanging="1797"/>
        <w:jc w:val="both"/>
      </w:pPr>
    </w:p>
    <w:p w14:paraId="67C61B49" w14:textId="229E18DB" w:rsidR="00B430E2" w:rsidRDefault="00B430E2" w:rsidP="005A1A83">
      <w:pPr>
        <w:tabs>
          <w:tab w:val="left" w:pos="1797"/>
        </w:tabs>
        <w:spacing w:after="0" w:line="240" w:lineRule="auto"/>
        <w:ind w:left="1797" w:hanging="1797"/>
        <w:jc w:val="both"/>
      </w:pPr>
      <w:r w:rsidRPr="00107D4E">
        <w:t>2020-21/039.3</w:t>
      </w:r>
      <w:r w:rsidRPr="00107D4E">
        <w:tab/>
        <w:t xml:space="preserve">Princess Street Training Centre: </w:t>
      </w:r>
      <w:r w:rsidR="005A1A83" w:rsidRPr="00107D4E">
        <w:t xml:space="preserve">Councillor Dennis </w:t>
      </w:r>
      <w:r w:rsidRPr="00107D4E">
        <w:t xml:space="preserve">reported that the council is looking at using the Centre’s IT Suite for those Councillors </w:t>
      </w:r>
      <w:r w:rsidR="005A1A83" w:rsidRPr="00107D4E">
        <w:t>who are unable to access the Internet to enable them to participate in the council’s virtual meetings</w:t>
      </w:r>
      <w:r w:rsidR="00107D4E">
        <w:t>. T</w:t>
      </w:r>
      <w:r w:rsidR="005A1A83" w:rsidRPr="00107D4E">
        <w:t xml:space="preserve">he Clerk was asked to make a provisional booking </w:t>
      </w:r>
      <w:r w:rsidR="00107D4E">
        <w:t xml:space="preserve">of the IT Suite </w:t>
      </w:r>
      <w:r w:rsidR="005A1A83" w:rsidRPr="00107D4E">
        <w:t>for the council’s July meeting.</w:t>
      </w:r>
    </w:p>
    <w:p w14:paraId="262C4C79" w14:textId="6A0E1035" w:rsidR="00F240AD" w:rsidRDefault="00F240AD" w:rsidP="005A1A83">
      <w:pPr>
        <w:tabs>
          <w:tab w:val="left" w:pos="1797"/>
        </w:tabs>
        <w:spacing w:after="0" w:line="240" w:lineRule="auto"/>
        <w:ind w:left="1797" w:hanging="1797"/>
        <w:jc w:val="both"/>
      </w:pPr>
    </w:p>
    <w:p w14:paraId="1106CAB1" w14:textId="1ADF0E9F" w:rsidR="00107D36" w:rsidRDefault="00F240AD" w:rsidP="00F240AD">
      <w:pPr>
        <w:tabs>
          <w:tab w:val="left" w:pos="1797"/>
        </w:tabs>
        <w:spacing w:after="0" w:line="240" w:lineRule="auto"/>
        <w:ind w:left="1797" w:hanging="1797"/>
        <w:jc w:val="both"/>
      </w:pPr>
      <w:r>
        <w:t>2020-21/039.4</w:t>
      </w:r>
      <w:r>
        <w:tab/>
        <w:t>Clerk’s Annual Appraisal: Councillor Dennis noted that the Clerk’s Annual Appraisal was overdue (normally held in April annually) but given the current restrictions on meeting it was agreed that the Appraisal be held over until such time as a face to face meeting can be arranged.</w:t>
      </w:r>
      <w:bookmarkEnd w:id="2"/>
    </w:p>
    <w:p w14:paraId="7A40B80F" w14:textId="77777777" w:rsidR="00F240AD" w:rsidRPr="00107D4E" w:rsidRDefault="00F240AD" w:rsidP="00F240AD">
      <w:pPr>
        <w:tabs>
          <w:tab w:val="left" w:pos="1797"/>
        </w:tabs>
        <w:spacing w:after="0" w:line="240" w:lineRule="auto"/>
        <w:ind w:left="1797" w:hanging="1797"/>
        <w:jc w:val="both"/>
        <w:rPr>
          <w:b/>
          <w:bCs/>
        </w:rPr>
      </w:pPr>
    </w:p>
    <w:p w14:paraId="294BE3C1" w14:textId="416D93E9" w:rsidR="004576BC" w:rsidRPr="00107D4E" w:rsidRDefault="004576BC" w:rsidP="00D37E00">
      <w:pPr>
        <w:tabs>
          <w:tab w:val="left" w:pos="1797"/>
        </w:tabs>
        <w:spacing w:after="0" w:line="240" w:lineRule="auto"/>
        <w:ind w:left="1797" w:hanging="1797"/>
        <w:jc w:val="both"/>
        <w:rPr>
          <w:rFonts w:cstheme="minorHAnsi"/>
          <w:b/>
        </w:rPr>
      </w:pPr>
      <w:r w:rsidRPr="00107D4E">
        <w:rPr>
          <w:rFonts w:cstheme="minorHAnsi"/>
          <w:b/>
        </w:rPr>
        <w:t>2020-21/0</w:t>
      </w:r>
      <w:r w:rsidR="005A1A83" w:rsidRPr="00107D4E">
        <w:rPr>
          <w:rFonts w:cstheme="minorHAnsi"/>
          <w:b/>
        </w:rPr>
        <w:t>40</w:t>
      </w:r>
      <w:r w:rsidRPr="00107D4E">
        <w:rPr>
          <w:rFonts w:cstheme="minorHAnsi"/>
          <w:b/>
        </w:rPr>
        <w:tab/>
        <w:t>Correspondence and Circulars</w:t>
      </w:r>
    </w:p>
    <w:p w14:paraId="79FF4E62" w14:textId="5BAFADB9" w:rsidR="004576BC" w:rsidRPr="00107D4E" w:rsidRDefault="004576BC" w:rsidP="00D37E00">
      <w:pPr>
        <w:tabs>
          <w:tab w:val="left" w:pos="1797"/>
        </w:tabs>
        <w:spacing w:after="0" w:line="240" w:lineRule="auto"/>
        <w:ind w:left="1797" w:hanging="1797"/>
        <w:rPr>
          <w:b/>
        </w:rPr>
      </w:pPr>
      <w:r w:rsidRPr="00107D4E">
        <w:rPr>
          <w:rFonts w:cstheme="minorHAnsi"/>
          <w:bCs/>
        </w:rPr>
        <w:t>2020-21/0</w:t>
      </w:r>
      <w:r w:rsidR="005A1A83" w:rsidRPr="00107D4E">
        <w:rPr>
          <w:rFonts w:cstheme="minorHAnsi"/>
          <w:bCs/>
        </w:rPr>
        <w:t>40</w:t>
      </w:r>
      <w:r w:rsidRPr="00107D4E">
        <w:rPr>
          <w:rFonts w:cstheme="minorHAnsi"/>
          <w:bCs/>
        </w:rPr>
        <w:t>.1</w:t>
      </w:r>
      <w:r w:rsidRPr="00107D4E">
        <w:rPr>
          <w:rFonts w:cstheme="minorHAnsi"/>
          <w:bCs/>
        </w:rPr>
        <w:tab/>
      </w:r>
      <w:r w:rsidRPr="00107D4E">
        <w:rPr>
          <w:b/>
          <w:caps/>
        </w:rPr>
        <w:t>S</w:t>
      </w:r>
      <w:r w:rsidRPr="00107D4E">
        <w:rPr>
          <w:b/>
        </w:rPr>
        <w:t>taffordshire Parish Councils’ Association (SPCA)</w:t>
      </w:r>
    </w:p>
    <w:p w14:paraId="1D4443BA" w14:textId="7DA869A5" w:rsidR="00067ECF" w:rsidRPr="00107D4E" w:rsidRDefault="00663113" w:rsidP="00D37E00">
      <w:pPr>
        <w:tabs>
          <w:tab w:val="left" w:pos="1797"/>
        </w:tabs>
        <w:spacing w:after="0" w:line="240" w:lineRule="auto"/>
        <w:ind w:left="1797" w:hanging="1797"/>
        <w:rPr>
          <w:bCs/>
        </w:rPr>
      </w:pPr>
      <w:r w:rsidRPr="00107D4E">
        <w:rPr>
          <w:bCs/>
        </w:rPr>
        <w:tab/>
      </w:r>
      <w:r w:rsidR="004576BC" w:rsidRPr="00107D4E">
        <w:rPr>
          <w:bCs/>
        </w:rPr>
        <w:t>It was noted that SPCA’s weekly newsletters ha</w:t>
      </w:r>
      <w:r w:rsidR="00756B13" w:rsidRPr="00107D4E">
        <w:rPr>
          <w:bCs/>
        </w:rPr>
        <w:t>d</w:t>
      </w:r>
      <w:r w:rsidR="004576BC" w:rsidRPr="00107D4E">
        <w:rPr>
          <w:bCs/>
        </w:rPr>
        <w:t xml:space="preserve"> been circulated to all Councillors.</w:t>
      </w:r>
      <w:r w:rsidR="00067ECF" w:rsidRPr="00107D4E">
        <w:rPr>
          <w:bCs/>
        </w:rPr>
        <w:t xml:space="preserve"> </w:t>
      </w:r>
    </w:p>
    <w:p w14:paraId="40E9DE2C" w14:textId="66FD01F1" w:rsidR="005A1A83" w:rsidRPr="00107D4E" w:rsidRDefault="005A1A83" w:rsidP="00D37E00">
      <w:pPr>
        <w:tabs>
          <w:tab w:val="left" w:pos="1797"/>
        </w:tabs>
        <w:spacing w:after="0" w:line="240" w:lineRule="auto"/>
        <w:ind w:left="1797" w:hanging="1797"/>
        <w:rPr>
          <w:bCs/>
        </w:rPr>
      </w:pPr>
    </w:p>
    <w:p w14:paraId="60114CC3" w14:textId="77777777" w:rsidR="00DE3FEB" w:rsidRDefault="00DE3FEB">
      <w:pPr>
        <w:rPr>
          <w:bCs/>
        </w:rPr>
      </w:pPr>
      <w:r>
        <w:rPr>
          <w:bCs/>
        </w:rPr>
        <w:br w:type="page"/>
      </w:r>
    </w:p>
    <w:p w14:paraId="13407117" w14:textId="7B9A0DD3" w:rsidR="005A1A83" w:rsidRPr="00107D4E" w:rsidRDefault="005A1A83" w:rsidP="00D37E00">
      <w:pPr>
        <w:tabs>
          <w:tab w:val="left" w:pos="1797"/>
        </w:tabs>
        <w:spacing w:after="0" w:line="240" w:lineRule="auto"/>
        <w:ind w:left="1797" w:hanging="1797"/>
        <w:rPr>
          <w:b/>
        </w:rPr>
      </w:pPr>
      <w:r w:rsidRPr="00107D4E">
        <w:rPr>
          <w:bCs/>
        </w:rPr>
        <w:lastRenderedPageBreak/>
        <w:t>2020-21/040.2</w:t>
      </w:r>
      <w:r w:rsidRPr="00107D4E">
        <w:rPr>
          <w:bCs/>
        </w:rPr>
        <w:tab/>
      </w:r>
      <w:r w:rsidRPr="00107D4E">
        <w:rPr>
          <w:b/>
        </w:rPr>
        <w:t>Highways England</w:t>
      </w:r>
    </w:p>
    <w:p w14:paraId="326BBA45" w14:textId="6FB477CE" w:rsidR="005A1A83" w:rsidRPr="00107D4E" w:rsidRDefault="005A1A83" w:rsidP="00D37E00">
      <w:pPr>
        <w:tabs>
          <w:tab w:val="left" w:pos="1797"/>
        </w:tabs>
        <w:spacing w:after="0" w:line="240" w:lineRule="auto"/>
        <w:ind w:left="1797" w:hanging="1797"/>
        <w:rPr>
          <w:bCs/>
        </w:rPr>
      </w:pPr>
      <w:r w:rsidRPr="00107D4E">
        <w:rPr>
          <w:b/>
        </w:rPr>
        <w:tab/>
      </w:r>
      <w:r w:rsidRPr="00107D4E">
        <w:rPr>
          <w:bCs/>
        </w:rPr>
        <w:t>The weekly A38 Traffic Management Bulletins had been circulated to all Councillors.</w:t>
      </w:r>
    </w:p>
    <w:p w14:paraId="79651BC2" w14:textId="36E6E07B" w:rsidR="005A1A83" w:rsidRPr="00107D4E" w:rsidRDefault="005A1A83" w:rsidP="00D37E00">
      <w:pPr>
        <w:tabs>
          <w:tab w:val="left" w:pos="1797"/>
        </w:tabs>
        <w:spacing w:after="0" w:line="240" w:lineRule="auto"/>
        <w:ind w:left="1797" w:hanging="1797"/>
        <w:rPr>
          <w:bCs/>
        </w:rPr>
      </w:pPr>
    </w:p>
    <w:p w14:paraId="523EA407" w14:textId="37C371CB" w:rsidR="005A1A83" w:rsidRPr="00107D4E" w:rsidRDefault="005A1A83" w:rsidP="00D37E00">
      <w:pPr>
        <w:tabs>
          <w:tab w:val="left" w:pos="1797"/>
        </w:tabs>
        <w:spacing w:after="0" w:line="240" w:lineRule="auto"/>
        <w:ind w:left="1797" w:hanging="1797"/>
        <w:rPr>
          <w:b/>
        </w:rPr>
      </w:pPr>
      <w:r w:rsidRPr="00107D4E">
        <w:rPr>
          <w:bCs/>
        </w:rPr>
        <w:t>2020-21/040.3</w:t>
      </w:r>
      <w:r w:rsidRPr="00107D4E">
        <w:rPr>
          <w:bCs/>
        </w:rPr>
        <w:tab/>
      </w:r>
      <w:r w:rsidRPr="00107D4E">
        <w:rPr>
          <w:b/>
        </w:rPr>
        <w:t>East Staffordshire Borough Council – Parish Council Forum</w:t>
      </w:r>
    </w:p>
    <w:p w14:paraId="5FF142C6" w14:textId="1FE21089" w:rsidR="005A1A83" w:rsidRDefault="005A1A83" w:rsidP="00D37E00">
      <w:pPr>
        <w:tabs>
          <w:tab w:val="left" w:pos="1797"/>
        </w:tabs>
        <w:spacing w:after="0" w:line="240" w:lineRule="auto"/>
        <w:ind w:left="1797" w:hanging="1797"/>
        <w:rPr>
          <w:bCs/>
        </w:rPr>
      </w:pPr>
      <w:r w:rsidRPr="00107D4E">
        <w:rPr>
          <w:b/>
        </w:rPr>
        <w:tab/>
      </w:r>
      <w:r w:rsidRPr="00107D4E">
        <w:rPr>
          <w:bCs/>
        </w:rPr>
        <w:t>It was noted that ESBC were looking to restart the Parish Council Forum and the council had been asked to submit topics for possible consideration by the Forum.</w:t>
      </w:r>
    </w:p>
    <w:p w14:paraId="3EA11FA0" w14:textId="77777777" w:rsidR="00F240AD" w:rsidRPr="00107D4E" w:rsidRDefault="00F240AD" w:rsidP="00D37E00">
      <w:pPr>
        <w:tabs>
          <w:tab w:val="left" w:pos="1797"/>
        </w:tabs>
        <w:spacing w:after="0" w:line="240" w:lineRule="auto"/>
        <w:ind w:left="1797" w:hanging="1797"/>
        <w:rPr>
          <w:bCs/>
        </w:rPr>
      </w:pPr>
    </w:p>
    <w:p w14:paraId="508DD727" w14:textId="17779D24" w:rsidR="005A1A83" w:rsidRPr="00107D4E" w:rsidRDefault="005A1A83" w:rsidP="00D37E00">
      <w:pPr>
        <w:tabs>
          <w:tab w:val="left" w:pos="1797"/>
        </w:tabs>
        <w:spacing w:after="0" w:line="240" w:lineRule="auto"/>
        <w:ind w:left="1797" w:hanging="1797"/>
        <w:rPr>
          <w:b/>
        </w:rPr>
      </w:pPr>
      <w:r w:rsidRPr="00107D4E">
        <w:rPr>
          <w:bCs/>
        </w:rPr>
        <w:tab/>
      </w:r>
      <w:r w:rsidRPr="00107D4E">
        <w:rPr>
          <w:b/>
        </w:rPr>
        <w:t>AGREED</w:t>
      </w:r>
      <w:r w:rsidRPr="00107D4E">
        <w:rPr>
          <w:b/>
        </w:rPr>
        <w:tab/>
        <w:t>THAT:</w:t>
      </w:r>
    </w:p>
    <w:p w14:paraId="62D419AF" w14:textId="696B74D2" w:rsidR="005A1A83" w:rsidRPr="00F240AD" w:rsidRDefault="005A1A83" w:rsidP="005A1A83">
      <w:pPr>
        <w:pStyle w:val="ListParagraph"/>
        <w:numPr>
          <w:ilvl w:val="0"/>
          <w:numId w:val="40"/>
        </w:numPr>
        <w:tabs>
          <w:tab w:val="left" w:pos="1797"/>
        </w:tabs>
        <w:spacing w:after="0" w:line="240" w:lineRule="auto"/>
        <w:rPr>
          <w:rFonts w:eastAsia="Calibri"/>
          <w:b/>
        </w:rPr>
      </w:pPr>
      <w:r w:rsidRPr="00107D4E">
        <w:rPr>
          <w:rFonts w:eastAsia="Calibri"/>
          <w:bCs/>
        </w:rPr>
        <w:t>Two representatives be invited from each parish council.</w:t>
      </w:r>
    </w:p>
    <w:p w14:paraId="5A6D8F3A" w14:textId="77777777" w:rsidR="00F240AD" w:rsidRPr="00107D4E" w:rsidRDefault="00F240AD" w:rsidP="00F240AD">
      <w:pPr>
        <w:pStyle w:val="ListParagraph"/>
        <w:tabs>
          <w:tab w:val="left" w:pos="1797"/>
        </w:tabs>
        <w:spacing w:after="0" w:line="240" w:lineRule="auto"/>
        <w:ind w:left="2157"/>
        <w:rPr>
          <w:rFonts w:eastAsia="Calibri"/>
          <w:b/>
        </w:rPr>
      </w:pPr>
    </w:p>
    <w:p w14:paraId="3C6623A3" w14:textId="79835B6C" w:rsidR="005A1A83" w:rsidRPr="00107D4E" w:rsidRDefault="005A1A83" w:rsidP="005A1A83">
      <w:pPr>
        <w:pStyle w:val="ListParagraph"/>
        <w:numPr>
          <w:ilvl w:val="0"/>
          <w:numId w:val="40"/>
        </w:numPr>
        <w:tabs>
          <w:tab w:val="left" w:pos="1797"/>
        </w:tabs>
        <w:spacing w:after="0" w:line="240" w:lineRule="auto"/>
        <w:rPr>
          <w:rFonts w:eastAsia="Calibri"/>
          <w:b/>
        </w:rPr>
      </w:pPr>
      <w:r w:rsidRPr="00107D4E">
        <w:rPr>
          <w:rFonts w:eastAsia="Calibri"/>
          <w:bCs/>
        </w:rPr>
        <w:t>Consideration of how parish councils can be promoted, i.e. to encourage people to stand to be parish councillors.</w:t>
      </w:r>
    </w:p>
    <w:p w14:paraId="3F572569" w14:textId="77777777" w:rsidR="00107D4E" w:rsidRPr="00107D4E" w:rsidRDefault="00107D4E" w:rsidP="00107D4E">
      <w:pPr>
        <w:tabs>
          <w:tab w:val="left" w:pos="1797"/>
        </w:tabs>
        <w:spacing w:after="0" w:line="240" w:lineRule="auto"/>
        <w:ind w:left="1797"/>
        <w:rPr>
          <w:rFonts w:eastAsia="Calibri"/>
          <w:b/>
        </w:rPr>
      </w:pPr>
    </w:p>
    <w:p w14:paraId="41FD407D" w14:textId="1E7D12EB" w:rsidR="005A1A83" w:rsidRPr="00107D4E" w:rsidRDefault="005A1A83" w:rsidP="005A1A83">
      <w:pPr>
        <w:pStyle w:val="ListParagraph"/>
        <w:numPr>
          <w:ilvl w:val="0"/>
          <w:numId w:val="40"/>
        </w:numPr>
        <w:tabs>
          <w:tab w:val="left" w:pos="1797"/>
        </w:tabs>
        <w:spacing w:after="0" w:line="240" w:lineRule="auto"/>
        <w:rPr>
          <w:rFonts w:eastAsia="Calibri"/>
          <w:b/>
        </w:rPr>
      </w:pPr>
      <w:r w:rsidRPr="00107D4E">
        <w:rPr>
          <w:rFonts w:eastAsia="Calibri"/>
          <w:bCs/>
        </w:rPr>
        <w:t>Communications generally between ESBC and the parish councils needs to be improved.</w:t>
      </w:r>
    </w:p>
    <w:p w14:paraId="7B0808BD" w14:textId="77777777" w:rsidR="00067ECF" w:rsidRPr="00107D4E" w:rsidRDefault="00067ECF" w:rsidP="00D37E00">
      <w:pPr>
        <w:tabs>
          <w:tab w:val="left" w:pos="1797"/>
        </w:tabs>
        <w:spacing w:after="0" w:line="240" w:lineRule="auto"/>
        <w:ind w:left="1797" w:hanging="1797"/>
        <w:rPr>
          <w:bCs/>
        </w:rPr>
      </w:pPr>
    </w:p>
    <w:p w14:paraId="08BB7A44" w14:textId="75E0885B" w:rsidR="004576BC" w:rsidRPr="00107D4E" w:rsidRDefault="004576BC" w:rsidP="00D37E00">
      <w:pPr>
        <w:tabs>
          <w:tab w:val="left" w:pos="1797"/>
        </w:tabs>
        <w:spacing w:after="0" w:line="240" w:lineRule="auto"/>
        <w:ind w:left="1797" w:hanging="1797"/>
        <w:jc w:val="both"/>
        <w:rPr>
          <w:rFonts w:cstheme="minorHAnsi"/>
          <w:b/>
        </w:rPr>
      </w:pPr>
      <w:r w:rsidRPr="00107D4E">
        <w:rPr>
          <w:rFonts w:cstheme="minorHAnsi"/>
          <w:b/>
        </w:rPr>
        <w:t>2020-21/0</w:t>
      </w:r>
      <w:r w:rsidR="005A1A83" w:rsidRPr="00107D4E">
        <w:rPr>
          <w:rFonts w:cstheme="minorHAnsi"/>
          <w:b/>
        </w:rPr>
        <w:t>41</w:t>
      </w:r>
      <w:r w:rsidRPr="00107D4E">
        <w:rPr>
          <w:rFonts w:cstheme="minorHAnsi"/>
          <w:b/>
        </w:rPr>
        <w:tab/>
        <w:t>Items for next meeting</w:t>
      </w:r>
    </w:p>
    <w:p w14:paraId="405121A0" w14:textId="41BC306D" w:rsidR="004576BC" w:rsidRPr="00107D4E" w:rsidRDefault="005A1A83" w:rsidP="00D37E00">
      <w:pPr>
        <w:tabs>
          <w:tab w:val="left" w:pos="1797"/>
        </w:tabs>
        <w:spacing w:after="0" w:line="240" w:lineRule="auto"/>
        <w:ind w:left="1797" w:hanging="1797"/>
        <w:jc w:val="both"/>
        <w:rPr>
          <w:rFonts w:cstheme="minorHAnsi"/>
          <w:bCs/>
        </w:rPr>
      </w:pPr>
      <w:r w:rsidRPr="00107D4E">
        <w:rPr>
          <w:rFonts w:cstheme="minorHAnsi"/>
          <w:b/>
        </w:rPr>
        <w:tab/>
        <w:t xml:space="preserve">Councillors Tablets: </w:t>
      </w:r>
      <w:r w:rsidRPr="00107D4E">
        <w:rPr>
          <w:rFonts w:cstheme="minorHAnsi"/>
          <w:bCs/>
        </w:rPr>
        <w:t>Consideration as to whether the current tablets (purchased in August 2016</w:t>
      </w:r>
      <w:r w:rsidR="00107D4E">
        <w:rPr>
          <w:rFonts w:cstheme="minorHAnsi"/>
          <w:bCs/>
        </w:rPr>
        <w:t xml:space="preserve"> for Councillors and the Clerk</w:t>
      </w:r>
      <w:r w:rsidRPr="00107D4E">
        <w:rPr>
          <w:rFonts w:cstheme="minorHAnsi"/>
          <w:bCs/>
        </w:rPr>
        <w:t>) should be replaced by iPads.</w:t>
      </w:r>
    </w:p>
    <w:p w14:paraId="4BE0FF19" w14:textId="11A74F1B" w:rsidR="005A1A83" w:rsidRPr="00107D4E" w:rsidRDefault="005A1A83" w:rsidP="00D37E00">
      <w:pPr>
        <w:tabs>
          <w:tab w:val="left" w:pos="1797"/>
        </w:tabs>
        <w:spacing w:after="0" w:line="240" w:lineRule="auto"/>
        <w:ind w:left="1797" w:hanging="1797"/>
        <w:jc w:val="both"/>
        <w:rPr>
          <w:rFonts w:cstheme="minorHAnsi"/>
          <w:bCs/>
        </w:rPr>
      </w:pPr>
    </w:p>
    <w:p w14:paraId="5A927D4C" w14:textId="56D5423E" w:rsidR="005A1A83" w:rsidRPr="00107D4E" w:rsidRDefault="005A1A83" w:rsidP="00D37E00">
      <w:pPr>
        <w:tabs>
          <w:tab w:val="left" w:pos="1797"/>
        </w:tabs>
        <w:spacing w:after="0" w:line="240" w:lineRule="auto"/>
        <w:ind w:left="1797" w:hanging="1797"/>
        <w:jc w:val="both"/>
        <w:rPr>
          <w:rFonts w:cstheme="minorHAnsi"/>
          <w:b/>
        </w:rPr>
      </w:pPr>
      <w:r w:rsidRPr="00107D4E">
        <w:rPr>
          <w:rFonts w:cstheme="minorHAnsi"/>
          <w:bCs/>
        </w:rPr>
        <w:tab/>
      </w:r>
      <w:r w:rsidRPr="00107D4E">
        <w:rPr>
          <w:rFonts w:cstheme="minorHAnsi"/>
          <w:b/>
        </w:rPr>
        <w:t>AGREED</w:t>
      </w:r>
      <w:r w:rsidRPr="00107D4E">
        <w:rPr>
          <w:rFonts w:cstheme="minorHAnsi"/>
          <w:b/>
        </w:rPr>
        <w:tab/>
        <w:t>THAT:</w:t>
      </w:r>
    </w:p>
    <w:p w14:paraId="4E5B15F8" w14:textId="2196B081" w:rsidR="005A1A83" w:rsidRDefault="005A1A83" w:rsidP="005A1A83">
      <w:pPr>
        <w:pStyle w:val="ListParagraph"/>
        <w:numPr>
          <w:ilvl w:val="0"/>
          <w:numId w:val="41"/>
        </w:numPr>
        <w:tabs>
          <w:tab w:val="left" w:pos="1797"/>
        </w:tabs>
        <w:spacing w:after="0" w:line="240" w:lineRule="auto"/>
        <w:jc w:val="both"/>
        <w:rPr>
          <w:rFonts w:cstheme="minorHAnsi"/>
          <w:bCs/>
        </w:rPr>
      </w:pPr>
      <w:r w:rsidRPr="00107D4E">
        <w:rPr>
          <w:rFonts w:cstheme="minorHAnsi"/>
          <w:bCs/>
        </w:rPr>
        <w:t xml:space="preserve">Quotations for 8 No. iPads </w:t>
      </w:r>
      <w:r w:rsidR="00107D4E">
        <w:rPr>
          <w:rFonts w:cstheme="minorHAnsi"/>
          <w:bCs/>
        </w:rPr>
        <w:t xml:space="preserve">(7 Councillors and the Clerk) </w:t>
      </w:r>
      <w:r w:rsidRPr="00107D4E">
        <w:rPr>
          <w:rFonts w:cstheme="minorHAnsi"/>
          <w:bCs/>
        </w:rPr>
        <w:t>be presented for consideration at the next meeting of the council.</w:t>
      </w:r>
    </w:p>
    <w:p w14:paraId="2CFE006F" w14:textId="77777777" w:rsidR="00107D4E" w:rsidRPr="00107D4E" w:rsidRDefault="00107D4E" w:rsidP="00107D4E">
      <w:pPr>
        <w:pStyle w:val="ListParagraph"/>
        <w:tabs>
          <w:tab w:val="left" w:pos="1797"/>
        </w:tabs>
        <w:spacing w:after="0" w:line="240" w:lineRule="auto"/>
        <w:ind w:left="2160"/>
        <w:jc w:val="both"/>
        <w:rPr>
          <w:rFonts w:cstheme="minorHAnsi"/>
          <w:bCs/>
        </w:rPr>
      </w:pPr>
    </w:p>
    <w:p w14:paraId="6DBC055B" w14:textId="6B9A9C70" w:rsidR="005A1A83" w:rsidRPr="00107D4E" w:rsidRDefault="00107D4E" w:rsidP="005A1A83">
      <w:pPr>
        <w:pStyle w:val="ListParagraph"/>
        <w:numPr>
          <w:ilvl w:val="0"/>
          <w:numId w:val="41"/>
        </w:numPr>
        <w:tabs>
          <w:tab w:val="left" w:pos="1797"/>
        </w:tabs>
        <w:spacing w:after="0" w:line="240" w:lineRule="auto"/>
        <w:jc w:val="both"/>
        <w:rPr>
          <w:rFonts w:cstheme="minorHAnsi"/>
          <w:bCs/>
        </w:rPr>
      </w:pPr>
      <w:r w:rsidRPr="00107D4E">
        <w:rPr>
          <w:rFonts w:cstheme="minorHAnsi"/>
          <w:bCs/>
        </w:rPr>
        <w:t xml:space="preserve">An Earmarked Reserve be created to accrue funds over time to replace IT equipment </w:t>
      </w:r>
      <w:r>
        <w:rPr>
          <w:rFonts w:cstheme="minorHAnsi"/>
          <w:bCs/>
        </w:rPr>
        <w:t xml:space="preserve">(i.e. Tablets, Clerk’s laptop) </w:t>
      </w:r>
      <w:r w:rsidRPr="00107D4E">
        <w:rPr>
          <w:rFonts w:cstheme="minorHAnsi"/>
          <w:bCs/>
        </w:rPr>
        <w:t>as and when necessary.</w:t>
      </w:r>
    </w:p>
    <w:p w14:paraId="1B4E2BFE" w14:textId="77777777" w:rsidR="004576BC" w:rsidRPr="00107D4E" w:rsidRDefault="004576BC" w:rsidP="00D37E00">
      <w:pPr>
        <w:tabs>
          <w:tab w:val="left" w:pos="1797"/>
        </w:tabs>
        <w:spacing w:after="0" w:line="240" w:lineRule="auto"/>
        <w:ind w:left="1797" w:hanging="1797"/>
        <w:jc w:val="both"/>
        <w:rPr>
          <w:rFonts w:cstheme="minorHAnsi"/>
          <w:b/>
        </w:rPr>
      </w:pPr>
    </w:p>
    <w:p w14:paraId="6038CDF3" w14:textId="77777777" w:rsidR="00107D36" w:rsidRPr="00107D4E" w:rsidRDefault="004576BC" w:rsidP="00D37E00">
      <w:pPr>
        <w:tabs>
          <w:tab w:val="left" w:pos="1797"/>
        </w:tabs>
        <w:spacing w:after="0" w:line="240" w:lineRule="auto"/>
        <w:ind w:left="1797" w:hanging="1797"/>
        <w:jc w:val="both"/>
        <w:rPr>
          <w:rFonts w:cstheme="minorHAnsi"/>
          <w:b/>
        </w:rPr>
      </w:pPr>
      <w:r w:rsidRPr="00107D4E">
        <w:rPr>
          <w:rFonts w:cstheme="minorHAnsi"/>
          <w:b/>
        </w:rPr>
        <w:t>Date of next meeting</w:t>
      </w:r>
    </w:p>
    <w:p w14:paraId="20FA65F9" w14:textId="7E5034B0" w:rsidR="004576BC" w:rsidRPr="00107D4E" w:rsidRDefault="004576BC" w:rsidP="00D37E00">
      <w:pPr>
        <w:tabs>
          <w:tab w:val="left" w:pos="1797"/>
        </w:tabs>
        <w:spacing w:after="0" w:line="240" w:lineRule="auto"/>
        <w:ind w:left="1797" w:hanging="1797"/>
        <w:jc w:val="both"/>
        <w:rPr>
          <w:rFonts w:cstheme="minorHAnsi"/>
        </w:rPr>
      </w:pPr>
      <w:r w:rsidRPr="00107D4E">
        <w:rPr>
          <w:rFonts w:cstheme="minorHAnsi"/>
          <w:bCs/>
        </w:rPr>
        <w:t xml:space="preserve">Monday </w:t>
      </w:r>
      <w:r w:rsidR="00107D4E" w:rsidRPr="00107D4E">
        <w:rPr>
          <w:rFonts w:cstheme="minorHAnsi"/>
          <w:bCs/>
        </w:rPr>
        <w:t>20 July</w:t>
      </w:r>
      <w:r w:rsidRPr="00107D4E">
        <w:rPr>
          <w:rFonts w:cstheme="minorHAnsi"/>
          <w:bCs/>
        </w:rPr>
        <w:t xml:space="preserve"> 2020 commencing at 7.00pm</w:t>
      </w:r>
      <w:r w:rsidRPr="00107D4E">
        <w:rPr>
          <w:rFonts w:cstheme="minorHAnsi"/>
        </w:rPr>
        <w:t xml:space="preserve"> via </w:t>
      </w:r>
      <w:r w:rsidR="00107D4E" w:rsidRPr="00107D4E">
        <w:rPr>
          <w:rFonts w:cstheme="minorHAnsi"/>
        </w:rPr>
        <w:t>Zoom</w:t>
      </w:r>
      <w:r w:rsidRPr="00107D4E">
        <w:rPr>
          <w:rFonts w:cstheme="minorHAnsi"/>
        </w:rPr>
        <w:t xml:space="preserve"> unless otherwise notified.</w:t>
      </w:r>
    </w:p>
    <w:p w14:paraId="16C294B0" w14:textId="77777777" w:rsidR="004C7DA8" w:rsidRPr="00107D4E" w:rsidRDefault="004C7DA8" w:rsidP="00D37E00">
      <w:pPr>
        <w:tabs>
          <w:tab w:val="left" w:pos="1797"/>
        </w:tabs>
        <w:spacing w:after="0" w:line="240" w:lineRule="auto"/>
        <w:ind w:left="1797" w:hanging="1797"/>
        <w:rPr>
          <w:rFonts w:cstheme="minorHAnsi"/>
        </w:rPr>
      </w:pPr>
    </w:p>
    <w:p w14:paraId="7CEB59A5" w14:textId="7F05B5F2" w:rsidR="00EF254A" w:rsidRPr="00107D4E" w:rsidRDefault="00EF254A" w:rsidP="00D37E00">
      <w:pPr>
        <w:tabs>
          <w:tab w:val="left" w:pos="1797"/>
        </w:tabs>
        <w:spacing w:after="0" w:line="240" w:lineRule="auto"/>
        <w:ind w:left="1797" w:hanging="1797"/>
        <w:jc w:val="right"/>
        <w:rPr>
          <w:rFonts w:cstheme="minorHAnsi"/>
        </w:rPr>
      </w:pPr>
      <w:r w:rsidRPr="00107D4E">
        <w:rPr>
          <w:rFonts w:cstheme="minorHAnsi"/>
        </w:rPr>
        <w:t xml:space="preserve">The Meeting closed </w:t>
      </w:r>
      <w:r w:rsidR="00F26D82" w:rsidRPr="00107D4E">
        <w:rPr>
          <w:rFonts w:cstheme="minorHAnsi"/>
        </w:rPr>
        <w:t xml:space="preserve">at </w:t>
      </w:r>
      <w:r w:rsidR="004576BC" w:rsidRPr="00107D4E">
        <w:rPr>
          <w:rFonts w:cstheme="minorHAnsi"/>
        </w:rPr>
        <w:t>8.2</w:t>
      </w:r>
      <w:r w:rsidR="00107D4E" w:rsidRPr="00107D4E">
        <w:rPr>
          <w:rFonts w:cstheme="minorHAnsi"/>
        </w:rPr>
        <w:t>0</w:t>
      </w:r>
      <w:r w:rsidR="00E104A9" w:rsidRPr="00107D4E">
        <w:rPr>
          <w:rFonts w:cstheme="minorHAnsi"/>
        </w:rPr>
        <w:t>pm</w:t>
      </w:r>
    </w:p>
    <w:p w14:paraId="6B34A561" w14:textId="5DB97BB6" w:rsidR="00EF254A" w:rsidRPr="00107D4E" w:rsidRDefault="00EF254A" w:rsidP="00D37E00">
      <w:pPr>
        <w:tabs>
          <w:tab w:val="left" w:pos="1797"/>
        </w:tabs>
        <w:spacing w:after="0" w:line="240" w:lineRule="auto"/>
        <w:ind w:left="1797" w:hanging="1797"/>
        <w:jc w:val="right"/>
        <w:rPr>
          <w:rFonts w:cstheme="minorHAnsi"/>
        </w:rPr>
      </w:pPr>
    </w:p>
    <w:p w14:paraId="62E2406E" w14:textId="77777777" w:rsidR="00FF299A" w:rsidRPr="00107D4E" w:rsidRDefault="00FF299A" w:rsidP="00D37E00">
      <w:pPr>
        <w:tabs>
          <w:tab w:val="left" w:pos="1797"/>
        </w:tabs>
        <w:spacing w:after="0" w:line="240" w:lineRule="auto"/>
        <w:ind w:left="1797" w:hanging="1797"/>
        <w:rPr>
          <w:rFonts w:cstheme="minorHAnsi"/>
        </w:rPr>
      </w:pPr>
    </w:p>
    <w:p w14:paraId="798E42DC" w14:textId="77777777" w:rsidR="00F74B20" w:rsidRPr="00107D4E" w:rsidRDefault="00F74B20" w:rsidP="00D37E00">
      <w:pPr>
        <w:tabs>
          <w:tab w:val="left" w:pos="1797"/>
        </w:tabs>
        <w:spacing w:after="0" w:line="240" w:lineRule="auto"/>
        <w:ind w:left="1797" w:hanging="1797"/>
        <w:rPr>
          <w:rFonts w:cstheme="minorHAnsi"/>
        </w:rPr>
      </w:pPr>
    </w:p>
    <w:p w14:paraId="69BA3358" w14:textId="77777777" w:rsidR="000966E6" w:rsidRPr="00107D4E" w:rsidRDefault="000966E6" w:rsidP="00D37E00">
      <w:pPr>
        <w:tabs>
          <w:tab w:val="left" w:pos="1797"/>
        </w:tabs>
        <w:spacing w:after="0" w:line="240" w:lineRule="auto"/>
        <w:ind w:left="1797" w:hanging="1797"/>
        <w:rPr>
          <w:rFonts w:cstheme="minorHAnsi"/>
        </w:rPr>
      </w:pPr>
    </w:p>
    <w:p w14:paraId="2D31B8F5" w14:textId="353C69F9" w:rsidR="00EF254A" w:rsidRPr="00107D4E" w:rsidRDefault="00EF254A" w:rsidP="00D37E00">
      <w:pPr>
        <w:tabs>
          <w:tab w:val="left" w:pos="1797"/>
        </w:tabs>
        <w:spacing w:after="0" w:line="240" w:lineRule="auto"/>
        <w:ind w:left="1797" w:hanging="1797"/>
        <w:rPr>
          <w:rFonts w:cstheme="minorHAnsi"/>
        </w:rPr>
      </w:pPr>
      <w:r w:rsidRPr="00107D4E">
        <w:rPr>
          <w:rFonts w:cstheme="minorHAnsi"/>
        </w:rPr>
        <w:t>Signed ……………………………………………………</w:t>
      </w:r>
      <w:r w:rsidR="000966E6" w:rsidRPr="00107D4E">
        <w:rPr>
          <w:rFonts w:cstheme="minorHAnsi"/>
        </w:rPr>
        <w:t>.</w:t>
      </w:r>
    </w:p>
    <w:p w14:paraId="6B22F665" w14:textId="37537B33" w:rsidR="00EF254A" w:rsidRPr="00107D4E" w:rsidRDefault="00EF254A" w:rsidP="00D37E00">
      <w:pPr>
        <w:tabs>
          <w:tab w:val="left" w:pos="1797"/>
        </w:tabs>
        <w:spacing w:after="0" w:line="240" w:lineRule="auto"/>
        <w:ind w:left="1797" w:hanging="1797"/>
        <w:rPr>
          <w:rFonts w:cstheme="minorHAnsi"/>
        </w:rPr>
      </w:pPr>
    </w:p>
    <w:p w14:paraId="4026FF2D" w14:textId="77777777" w:rsidR="00FF299A" w:rsidRPr="00107D4E" w:rsidRDefault="00FF299A" w:rsidP="00D37E00">
      <w:pPr>
        <w:tabs>
          <w:tab w:val="left" w:pos="1797"/>
        </w:tabs>
        <w:spacing w:after="0" w:line="240" w:lineRule="auto"/>
        <w:ind w:left="1797" w:hanging="1797"/>
        <w:rPr>
          <w:rFonts w:cstheme="minorHAnsi"/>
        </w:rPr>
      </w:pPr>
    </w:p>
    <w:p w14:paraId="2E807C0A" w14:textId="036C7820" w:rsidR="00203C8D" w:rsidRPr="00107D4E" w:rsidRDefault="00EF254A" w:rsidP="00D37E00">
      <w:pPr>
        <w:tabs>
          <w:tab w:val="left" w:pos="1797"/>
        </w:tabs>
        <w:spacing w:after="0" w:line="240" w:lineRule="auto"/>
        <w:ind w:left="1797" w:hanging="1797"/>
        <w:rPr>
          <w:rFonts w:cstheme="minorHAnsi"/>
        </w:rPr>
      </w:pPr>
      <w:r w:rsidRPr="00107D4E">
        <w:rPr>
          <w:rFonts w:cstheme="minorHAnsi"/>
        </w:rPr>
        <w:t>Date ………………………………………………………</w:t>
      </w:r>
      <w:r w:rsidR="00094286" w:rsidRPr="00107D4E">
        <w:rPr>
          <w:rFonts w:cstheme="minorHAnsi"/>
        </w:rPr>
        <w:t>.</w:t>
      </w:r>
    </w:p>
    <w:sectPr w:rsidR="00203C8D" w:rsidRPr="00107D4E" w:rsidSect="0064600A">
      <w:headerReference w:type="even" r:id="rId8"/>
      <w:headerReference w:type="default" r:id="rId9"/>
      <w:footerReference w:type="even" r:id="rId10"/>
      <w:footerReference w:type="default" r:id="rId11"/>
      <w:headerReference w:type="first" r:id="rId12"/>
      <w:footerReference w:type="first" r:id="rId13"/>
      <w:pgSz w:w="11906" w:h="16838" w:code="9"/>
      <w:pgMar w:top="1134" w:right="1440" w:bottom="1440" w:left="1440" w:header="720" w:footer="720"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78CC2" w14:textId="77777777" w:rsidR="00FD4091" w:rsidRDefault="00FD4091" w:rsidP="00302193">
      <w:pPr>
        <w:spacing w:after="0" w:line="240" w:lineRule="auto"/>
      </w:pPr>
      <w:r>
        <w:separator/>
      </w:r>
    </w:p>
  </w:endnote>
  <w:endnote w:type="continuationSeparator" w:id="0">
    <w:p w14:paraId="48B9BB1A" w14:textId="77777777" w:rsidR="00FD4091" w:rsidRDefault="00FD4091" w:rsidP="0030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A0A6F" w14:textId="77777777" w:rsidR="00F240AD" w:rsidRDefault="00F24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0900128"/>
      <w:docPartObj>
        <w:docPartGallery w:val="Page Numbers (Bottom of Page)"/>
        <w:docPartUnique/>
      </w:docPartObj>
    </w:sdtPr>
    <w:sdtEndPr>
      <w:rPr>
        <w:noProof/>
      </w:rPr>
    </w:sdtEndPr>
    <w:sdtContent>
      <w:p w14:paraId="6C411F25" w14:textId="65D31E53" w:rsidR="00460EB0" w:rsidRDefault="00460E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F262C" w14:textId="77777777" w:rsidR="009F64AD" w:rsidRDefault="009F6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B777D" w14:textId="77777777" w:rsidR="00F240AD" w:rsidRDefault="00F24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6D1EB" w14:textId="77777777" w:rsidR="00FD4091" w:rsidRDefault="00FD4091" w:rsidP="00302193">
      <w:pPr>
        <w:spacing w:after="0" w:line="240" w:lineRule="auto"/>
      </w:pPr>
      <w:r>
        <w:separator/>
      </w:r>
    </w:p>
  </w:footnote>
  <w:footnote w:type="continuationSeparator" w:id="0">
    <w:p w14:paraId="68B1BD41" w14:textId="77777777" w:rsidR="00FD4091" w:rsidRDefault="00FD4091" w:rsidP="00302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A3BA" w14:textId="33A8401E" w:rsidR="00F240AD" w:rsidRDefault="00F240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AB44E" w14:textId="58B08C99" w:rsidR="009F64AD" w:rsidRPr="00A44C1C" w:rsidRDefault="000C5B6A" w:rsidP="00D736C4">
    <w:pPr>
      <w:pStyle w:val="Header"/>
      <w:jc w:val="right"/>
      <w:rPr>
        <w:b/>
        <w:i/>
        <w:sz w:val="20"/>
        <w:szCs w:val="20"/>
      </w:rPr>
    </w:pPr>
    <w:r w:rsidRPr="00A44C1C">
      <w:rPr>
        <w:b/>
        <w:i/>
        <w:sz w:val="20"/>
        <w:szCs w:val="20"/>
      </w:rPr>
      <w:t>Shobnall Parish Council</w:t>
    </w:r>
  </w:p>
  <w:p w14:paraId="4BEF8401" w14:textId="5FE689A7" w:rsidR="009F64AD" w:rsidRDefault="00460EB0" w:rsidP="00077238">
    <w:pPr>
      <w:pStyle w:val="Header"/>
      <w:jc w:val="right"/>
      <w:rPr>
        <w:b/>
        <w:i/>
        <w:sz w:val="20"/>
        <w:szCs w:val="20"/>
      </w:rPr>
    </w:pPr>
    <w:r>
      <w:rPr>
        <w:b/>
        <w:i/>
        <w:sz w:val="20"/>
        <w:szCs w:val="20"/>
      </w:rPr>
      <w:t>15 June</w:t>
    </w:r>
    <w:r w:rsidR="00312E74">
      <w:rPr>
        <w:b/>
        <w:i/>
        <w:sz w:val="20"/>
        <w:szCs w:val="20"/>
      </w:rPr>
      <w:t xml:space="preserve"> 2020</w:t>
    </w:r>
  </w:p>
  <w:p w14:paraId="62481129" w14:textId="77777777" w:rsidR="000966E6" w:rsidRPr="00077238" w:rsidRDefault="000966E6" w:rsidP="00077238">
    <w:pPr>
      <w:pStyle w:val="Header"/>
      <w:jc w:val="right"/>
      <w:rPr>
        <w:b/>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CDFB3" w14:textId="55BC4B79" w:rsidR="00F240AD" w:rsidRDefault="00F24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522E"/>
    <w:multiLevelType w:val="hybridMultilevel"/>
    <w:tmpl w:val="BE36CD02"/>
    <w:lvl w:ilvl="0" w:tplc="B0D466A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243B1D"/>
    <w:multiLevelType w:val="hybridMultilevel"/>
    <w:tmpl w:val="21287A08"/>
    <w:lvl w:ilvl="0" w:tplc="B7D60A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59E1CEF"/>
    <w:multiLevelType w:val="multilevel"/>
    <w:tmpl w:val="486E0500"/>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0B6003E0"/>
    <w:multiLevelType w:val="hybridMultilevel"/>
    <w:tmpl w:val="0AB65FA0"/>
    <w:lvl w:ilvl="0" w:tplc="DDE8938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AE50151"/>
    <w:multiLevelType w:val="hybridMultilevel"/>
    <w:tmpl w:val="01A2D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70AB9"/>
    <w:multiLevelType w:val="hybridMultilevel"/>
    <w:tmpl w:val="E80821E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F397445"/>
    <w:multiLevelType w:val="hybridMultilevel"/>
    <w:tmpl w:val="73969DEA"/>
    <w:lvl w:ilvl="0" w:tplc="08090005">
      <w:start w:val="1"/>
      <w:numFmt w:val="bullet"/>
      <w:lvlText w:val=""/>
      <w:lvlJc w:val="left"/>
      <w:pPr>
        <w:ind w:left="2157" w:hanging="360"/>
      </w:pPr>
      <w:rPr>
        <w:rFonts w:ascii="Wingdings" w:hAnsi="Wingdings"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7" w15:restartNumberingAfterBreak="0">
    <w:nsid w:val="20336B50"/>
    <w:multiLevelType w:val="hybridMultilevel"/>
    <w:tmpl w:val="72DAB3F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4E32A8"/>
    <w:multiLevelType w:val="hybridMultilevel"/>
    <w:tmpl w:val="DC82229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CB03F9"/>
    <w:multiLevelType w:val="hybridMultilevel"/>
    <w:tmpl w:val="13BC8996"/>
    <w:lvl w:ilvl="0" w:tplc="580AEED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2CB75F1"/>
    <w:multiLevelType w:val="hybridMultilevel"/>
    <w:tmpl w:val="CF4401B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3E40D87"/>
    <w:multiLevelType w:val="hybridMultilevel"/>
    <w:tmpl w:val="BDFC2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9D48EC"/>
    <w:multiLevelType w:val="hybridMultilevel"/>
    <w:tmpl w:val="C58067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B4F65"/>
    <w:multiLevelType w:val="hybridMultilevel"/>
    <w:tmpl w:val="1966D02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C881267"/>
    <w:multiLevelType w:val="hybridMultilevel"/>
    <w:tmpl w:val="91CE302C"/>
    <w:lvl w:ilvl="0" w:tplc="08090005">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D8F1330"/>
    <w:multiLevelType w:val="hybridMultilevel"/>
    <w:tmpl w:val="98100A9E"/>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9C6083"/>
    <w:multiLevelType w:val="hybridMultilevel"/>
    <w:tmpl w:val="BBB49CA6"/>
    <w:lvl w:ilvl="0" w:tplc="08090005">
      <w:start w:val="1"/>
      <w:numFmt w:val="bullet"/>
      <w:lvlText w:val=""/>
      <w:lvlJc w:val="left"/>
      <w:pPr>
        <w:ind w:left="2157" w:hanging="360"/>
      </w:pPr>
      <w:rPr>
        <w:rFonts w:ascii="Wingdings" w:hAnsi="Wingdings"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7" w15:restartNumberingAfterBreak="0">
    <w:nsid w:val="30BC633A"/>
    <w:multiLevelType w:val="hybridMultilevel"/>
    <w:tmpl w:val="E056E8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F04E98"/>
    <w:multiLevelType w:val="hybridMultilevel"/>
    <w:tmpl w:val="BCE6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711B4"/>
    <w:multiLevelType w:val="hybridMultilevel"/>
    <w:tmpl w:val="EB5A62C8"/>
    <w:lvl w:ilvl="0" w:tplc="76FE6D9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3A67318"/>
    <w:multiLevelType w:val="hybridMultilevel"/>
    <w:tmpl w:val="8D825F62"/>
    <w:lvl w:ilvl="0" w:tplc="9998E158">
      <w:start w:val="1"/>
      <w:numFmt w:val="lowerLetter"/>
      <w:lvlText w:val="%1)"/>
      <w:lvlJc w:val="left"/>
      <w:pPr>
        <w:ind w:left="360" w:hanging="360"/>
      </w:pPr>
      <w:rPr>
        <w:rFonts w:cs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1E2D4D"/>
    <w:multiLevelType w:val="hybridMultilevel"/>
    <w:tmpl w:val="4E208B7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6515B3C"/>
    <w:multiLevelType w:val="hybridMultilevel"/>
    <w:tmpl w:val="5928E846"/>
    <w:lvl w:ilvl="0" w:tplc="66BCBCA6">
      <w:start w:val="1"/>
      <w:numFmt w:val="lowerLetter"/>
      <w:lvlText w:val="%1)"/>
      <w:lvlJc w:val="left"/>
      <w:pPr>
        <w:ind w:left="1800" w:hanging="36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659167F"/>
    <w:multiLevelType w:val="hybridMultilevel"/>
    <w:tmpl w:val="6A7455B0"/>
    <w:lvl w:ilvl="0" w:tplc="0B5E85E0">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998042B"/>
    <w:multiLevelType w:val="hybridMultilevel"/>
    <w:tmpl w:val="1738222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B3C72BF"/>
    <w:multiLevelType w:val="hybridMultilevel"/>
    <w:tmpl w:val="A4D296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1A3ACC"/>
    <w:multiLevelType w:val="hybridMultilevel"/>
    <w:tmpl w:val="B4DC123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37C08E7"/>
    <w:multiLevelType w:val="hybridMultilevel"/>
    <w:tmpl w:val="8E9A3BF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660726B"/>
    <w:multiLevelType w:val="hybridMultilevel"/>
    <w:tmpl w:val="7E2609C6"/>
    <w:lvl w:ilvl="0" w:tplc="749E4BAA">
      <w:start w:val="1"/>
      <w:numFmt w:val="lowerLetter"/>
      <w:lvlText w:val="%1)"/>
      <w:lvlJc w:val="left"/>
      <w:pPr>
        <w:ind w:left="1800"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83708EC"/>
    <w:multiLevelType w:val="hybridMultilevel"/>
    <w:tmpl w:val="120CD0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2C2362"/>
    <w:multiLevelType w:val="hybridMultilevel"/>
    <w:tmpl w:val="642A313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5">
      <w:start w:val="1"/>
      <w:numFmt w:val="bullet"/>
      <w:lvlText w:val=""/>
      <w:lvlJc w:val="left"/>
      <w:pPr>
        <w:ind w:left="2520" w:hanging="360"/>
      </w:pPr>
      <w:rPr>
        <w:rFonts w:ascii="Wingdings" w:hAnsi="Wingdings"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E220B53"/>
    <w:multiLevelType w:val="hybridMultilevel"/>
    <w:tmpl w:val="9B70AF9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635C0BB1"/>
    <w:multiLevelType w:val="hybridMultilevel"/>
    <w:tmpl w:val="25882E30"/>
    <w:lvl w:ilvl="0" w:tplc="F65494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4A310B2"/>
    <w:multiLevelType w:val="hybridMultilevel"/>
    <w:tmpl w:val="41E8E3C0"/>
    <w:lvl w:ilvl="0" w:tplc="43F8D19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68C769E7"/>
    <w:multiLevelType w:val="hybridMultilevel"/>
    <w:tmpl w:val="BF48A62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C19AD"/>
    <w:multiLevelType w:val="hybridMultilevel"/>
    <w:tmpl w:val="8D2C75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580FC3"/>
    <w:multiLevelType w:val="hybridMultilevel"/>
    <w:tmpl w:val="E1EA82B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EC308AD"/>
    <w:multiLevelType w:val="multilevel"/>
    <w:tmpl w:val="1F8474B4"/>
    <w:lvl w:ilvl="0">
      <w:start w:val="11"/>
      <w:numFmt w:val="decimal"/>
      <w:lvlText w:val="%1."/>
      <w:lvlJc w:val="left"/>
      <w:pPr>
        <w:ind w:left="360" w:hanging="360"/>
      </w:pPr>
      <w:rPr>
        <w:rFonts w:hint="default"/>
        <w:b/>
      </w:rPr>
    </w:lvl>
    <w:lvl w:ilvl="1">
      <w:start w:val="162"/>
      <w:numFmt w:val="decimal"/>
      <w:lvlText w:val="%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0443426"/>
    <w:multiLevelType w:val="hybridMultilevel"/>
    <w:tmpl w:val="2A185712"/>
    <w:lvl w:ilvl="0" w:tplc="5710824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7AC4EF6"/>
    <w:multiLevelType w:val="multilevel"/>
    <w:tmpl w:val="CE84507C"/>
    <w:lvl w:ilvl="0">
      <w:start w:val="2020"/>
      <w:numFmt w:val="decimal"/>
      <w:lvlText w:val="%1"/>
      <w:lvlJc w:val="left"/>
      <w:pPr>
        <w:ind w:left="1230" w:hanging="1230"/>
      </w:pPr>
      <w:rPr>
        <w:rFonts w:hint="default"/>
        <w:b w:val="0"/>
      </w:rPr>
    </w:lvl>
    <w:lvl w:ilvl="1">
      <w:start w:val="21"/>
      <w:numFmt w:val="decimal"/>
      <w:lvlText w:val="%1-%2"/>
      <w:lvlJc w:val="left"/>
      <w:pPr>
        <w:ind w:left="1230" w:hanging="1230"/>
      </w:pPr>
      <w:rPr>
        <w:rFonts w:hint="default"/>
        <w:b w:val="0"/>
      </w:rPr>
    </w:lvl>
    <w:lvl w:ilvl="2">
      <w:start w:val="12"/>
      <w:numFmt w:val="decimalZero"/>
      <w:lvlText w:val="%1-%2.%3"/>
      <w:lvlJc w:val="left"/>
      <w:pPr>
        <w:ind w:left="1230" w:hanging="1230"/>
      </w:pPr>
      <w:rPr>
        <w:rFonts w:hint="default"/>
        <w:b w:val="0"/>
      </w:rPr>
    </w:lvl>
    <w:lvl w:ilvl="3">
      <w:start w:val="1"/>
      <w:numFmt w:val="decimal"/>
      <w:lvlText w:val="%1-%2.%3.%4"/>
      <w:lvlJc w:val="left"/>
      <w:pPr>
        <w:ind w:left="1230" w:hanging="1230"/>
      </w:pPr>
      <w:rPr>
        <w:rFonts w:hint="default"/>
        <w:b w:val="0"/>
      </w:rPr>
    </w:lvl>
    <w:lvl w:ilvl="4">
      <w:start w:val="1"/>
      <w:numFmt w:val="decimal"/>
      <w:lvlText w:val="%1-%2.%3.%4.%5"/>
      <w:lvlJc w:val="left"/>
      <w:pPr>
        <w:ind w:left="1230" w:hanging="1230"/>
      </w:pPr>
      <w:rPr>
        <w:rFonts w:hint="default"/>
        <w:b w:val="0"/>
      </w:rPr>
    </w:lvl>
    <w:lvl w:ilvl="5">
      <w:start w:val="1"/>
      <w:numFmt w:val="decimal"/>
      <w:lvlText w:val="%1-%2.%3.%4.%5.%6"/>
      <w:lvlJc w:val="left"/>
      <w:pPr>
        <w:ind w:left="1230" w:hanging="1230"/>
      </w:pPr>
      <w:rPr>
        <w:rFonts w:hint="default"/>
        <w:b w:val="0"/>
      </w:rPr>
    </w:lvl>
    <w:lvl w:ilvl="6">
      <w:start w:val="1"/>
      <w:numFmt w:val="decimal"/>
      <w:lvlText w:val="%1-%2.%3.%4.%5.%6.%7"/>
      <w:lvlJc w:val="left"/>
      <w:pPr>
        <w:ind w:left="1230" w:hanging="123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26"/>
  </w:num>
  <w:num w:numId="2">
    <w:abstractNumId w:val="29"/>
  </w:num>
  <w:num w:numId="3">
    <w:abstractNumId w:val="14"/>
  </w:num>
  <w:num w:numId="4">
    <w:abstractNumId w:val="35"/>
  </w:num>
  <w:num w:numId="5">
    <w:abstractNumId w:val="7"/>
  </w:num>
  <w:num w:numId="6">
    <w:abstractNumId w:val="34"/>
  </w:num>
  <w:num w:numId="7">
    <w:abstractNumId w:val="24"/>
  </w:num>
  <w:num w:numId="8">
    <w:abstractNumId w:val="10"/>
  </w:num>
  <w:num w:numId="9">
    <w:abstractNumId w:val="32"/>
  </w:num>
  <w:num w:numId="10">
    <w:abstractNumId w:val="0"/>
  </w:num>
  <w:num w:numId="11">
    <w:abstractNumId w:val="13"/>
  </w:num>
  <w:num w:numId="12">
    <w:abstractNumId w:val="15"/>
  </w:num>
  <w:num w:numId="13">
    <w:abstractNumId w:val="36"/>
  </w:num>
  <w:num w:numId="14">
    <w:abstractNumId w:val="5"/>
  </w:num>
  <w:num w:numId="15">
    <w:abstractNumId w:val="28"/>
  </w:num>
  <w:num w:numId="16">
    <w:abstractNumId w:val="18"/>
  </w:num>
  <w:num w:numId="17">
    <w:abstractNumId w:val="19"/>
  </w:num>
  <w:num w:numId="18">
    <w:abstractNumId w:val="1"/>
  </w:num>
  <w:num w:numId="19">
    <w:abstractNumId w:val="38"/>
  </w:num>
  <w:num w:numId="20">
    <w:abstractNumId w:val="8"/>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0"/>
  </w:num>
  <w:num w:numId="24">
    <w:abstractNumId w:val="31"/>
  </w:num>
  <w:num w:numId="25">
    <w:abstractNumId w:val="27"/>
  </w:num>
  <w:num w:numId="26">
    <w:abstractNumId w:val="23"/>
  </w:num>
  <w:num w:numId="27">
    <w:abstractNumId w:val="22"/>
  </w:num>
  <w:num w:numId="28">
    <w:abstractNumId w:val="37"/>
  </w:num>
  <w:num w:numId="29">
    <w:abstractNumId w:val="2"/>
  </w:num>
  <w:num w:numId="30">
    <w:abstractNumId w:val="39"/>
  </w:num>
  <w:num w:numId="31">
    <w:abstractNumId w:val="25"/>
  </w:num>
  <w:num w:numId="32">
    <w:abstractNumId w:val="11"/>
  </w:num>
  <w:num w:numId="33">
    <w:abstractNumId w:val="21"/>
  </w:num>
  <w:num w:numId="34">
    <w:abstractNumId w:val="30"/>
  </w:num>
  <w:num w:numId="35">
    <w:abstractNumId w:val="16"/>
  </w:num>
  <w:num w:numId="36">
    <w:abstractNumId w:val="4"/>
  </w:num>
  <w:num w:numId="37">
    <w:abstractNumId w:val="3"/>
  </w:num>
  <w:num w:numId="38">
    <w:abstractNumId w:val="12"/>
  </w:num>
  <w:num w:numId="39">
    <w:abstractNumId w:val="9"/>
  </w:num>
  <w:num w:numId="40">
    <w:abstractNumId w:val="6"/>
  </w:num>
  <w:num w:numId="4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EC"/>
    <w:rsid w:val="00001086"/>
    <w:rsid w:val="00004197"/>
    <w:rsid w:val="0001506A"/>
    <w:rsid w:val="00021F58"/>
    <w:rsid w:val="00023FB7"/>
    <w:rsid w:val="00035786"/>
    <w:rsid w:val="00037845"/>
    <w:rsid w:val="000411CA"/>
    <w:rsid w:val="00045322"/>
    <w:rsid w:val="00045634"/>
    <w:rsid w:val="00045FA2"/>
    <w:rsid w:val="00047459"/>
    <w:rsid w:val="00060474"/>
    <w:rsid w:val="00061F4D"/>
    <w:rsid w:val="00067ECF"/>
    <w:rsid w:val="00072FB4"/>
    <w:rsid w:val="00074F93"/>
    <w:rsid w:val="00077238"/>
    <w:rsid w:val="00080961"/>
    <w:rsid w:val="000828EA"/>
    <w:rsid w:val="00084A41"/>
    <w:rsid w:val="00094286"/>
    <w:rsid w:val="000966E6"/>
    <w:rsid w:val="000A4E6C"/>
    <w:rsid w:val="000C2F3B"/>
    <w:rsid w:val="000C5B6A"/>
    <w:rsid w:val="000D4B11"/>
    <w:rsid w:val="000D701A"/>
    <w:rsid w:val="000E1C83"/>
    <w:rsid w:val="000F0B80"/>
    <w:rsid w:val="000F69E5"/>
    <w:rsid w:val="000F7743"/>
    <w:rsid w:val="0010138B"/>
    <w:rsid w:val="00103EC1"/>
    <w:rsid w:val="00107D36"/>
    <w:rsid w:val="00107D4E"/>
    <w:rsid w:val="00115443"/>
    <w:rsid w:val="0012177F"/>
    <w:rsid w:val="00127306"/>
    <w:rsid w:val="00130906"/>
    <w:rsid w:val="001349C1"/>
    <w:rsid w:val="0014625E"/>
    <w:rsid w:val="00147EF0"/>
    <w:rsid w:val="001501E9"/>
    <w:rsid w:val="00154FA1"/>
    <w:rsid w:val="00157D83"/>
    <w:rsid w:val="00161F28"/>
    <w:rsid w:val="00174D99"/>
    <w:rsid w:val="00185676"/>
    <w:rsid w:val="001857D6"/>
    <w:rsid w:val="00186958"/>
    <w:rsid w:val="001941FF"/>
    <w:rsid w:val="00194D25"/>
    <w:rsid w:val="00194E20"/>
    <w:rsid w:val="001A29F2"/>
    <w:rsid w:val="001A2CD1"/>
    <w:rsid w:val="001A40FC"/>
    <w:rsid w:val="001A51E4"/>
    <w:rsid w:val="001A7AC7"/>
    <w:rsid w:val="001B12F2"/>
    <w:rsid w:val="001B436A"/>
    <w:rsid w:val="001B5F26"/>
    <w:rsid w:val="001B611E"/>
    <w:rsid w:val="001C1441"/>
    <w:rsid w:val="001C1A7D"/>
    <w:rsid w:val="001C210B"/>
    <w:rsid w:val="001C4BDE"/>
    <w:rsid w:val="001C6DB2"/>
    <w:rsid w:val="001D1F04"/>
    <w:rsid w:val="001D6EC1"/>
    <w:rsid w:val="001E2682"/>
    <w:rsid w:val="001E370A"/>
    <w:rsid w:val="002020F2"/>
    <w:rsid w:val="0020301A"/>
    <w:rsid w:val="00203C8D"/>
    <w:rsid w:val="00212F13"/>
    <w:rsid w:val="0021401E"/>
    <w:rsid w:val="002144E6"/>
    <w:rsid w:val="00221D91"/>
    <w:rsid w:val="00222274"/>
    <w:rsid w:val="00227239"/>
    <w:rsid w:val="0023036A"/>
    <w:rsid w:val="00233FE3"/>
    <w:rsid w:val="00235120"/>
    <w:rsid w:val="00235685"/>
    <w:rsid w:val="00236BAE"/>
    <w:rsid w:val="00236C6E"/>
    <w:rsid w:val="00240843"/>
    <w:rsid w:val="0024641B"/>
    <w:rsid w:val="00250FC7"/>
    <w:rsid w:val="002514D7"/>
    <w:rsid w:val="00256B57"/>
    <w:rsid w:val="00265C28"/>
    <w:rsid w:val="00271775"/>
    <w:rsid w:val="0027391D"/>
    <w:rsid w:val="00273A43"/>
    <w:rsid w:val="00273C9B"/>
    <w:rsid w:val="00277575"/>
    <w:rsid w:val="00277CC8"/>
    <w:rsid w:val="0028010F"/>
    <w:rsid w:val="002815B7"/>
    <w:rsid w:val="002851FB"/>
    <w:rsid w:val="00291B46"/>
    <w:rsid w:val="00296B4A"/>
    <w:rsid w:val="00297DCA"/>
    <w:rsid w:val="002A3F75"/>
    <w:rsid w:val="002A4FCD"/>
    <w:rsid w:val="002A60BB"/>
    <w:rsid w:val="002B5CB8"/>
    <w:rsid w:val="002B70E2"/>
    <w:rsid w:val="002C3A37"/>
    <w:rsid w:val="002D0977"/>
    <w:rsid w:val="002D0A88"/>
    <w:rsid w:val="002D1CA6"/>
    <w:rsid w:val="002D4330"/>
    <w:rsid w:val="002D4BE2"/>
    <w:rsid w:val="002E0E4C"/>
    <w:rsid w:val="002E1A60"/>
    <w:rsid w:val="002E34A9"/>
    <w:rsid w:val="002E3773"/>
    <w:rsid w:val="002E5063"/>
    <w:rsid w:val="00302193"/>
    <w:rsid w:val="00304DD0"/>
    <w:rsid w:val="00304DDD"/>
    <w:rsid w:val="00306FC2"/>
    <w:rsid w:val="003111CA"/>
    <w:rsid w:val="00312E74"/>
    <w:rsid w:val="00314804"/>
    <w:rsid w:val="003232B8"/>
    <w:rsid w:val="003241C2"/>
    <w:rsid w:val="00331729"/>
    <w:rsid w:val="00337EF3"/>
    <w:rsid w:val="003500FD"/>
    <w:rsid w:val="003538A9"/>
    <w:rsid w:val="003576FC"/>
    <w:rsid w:val="003672AD"/>
    <w:rsid w:val="003747DE"/>
    <w:rsid w:val="00374825"/>
    <w:rsid w:val="00376638"/>
    <w:rsid w:val="00376786"/>
    <w:rsid w:val="003770D1"/>
    <w:rsid w:val="003912E4"/>
    <w:rsid w:val="00394FA5"/>
    <w:rsid w:val="003A2542"/>
    <w:rsid w:val="003A26E3"/>
    <w:rsid w:val="003A380E"/>
    <w:rsid w:val="003A453D"/>
    <w:rsid w:val="003A640F"/>
    <w:rsid w:val="003B21C2"/>
    <w:rsid w:val="003B7C7D"/>
    <w:rsid w:val="003C13A5"/>
    <w:rsid w:val="003C3383"/>
    <w:rsid w:val="003E0237"/>
    <w:rsid w:val="003E0E2F"/>
    <w:rsid w:val="003F4743"/>
    <w:rsid w:val="003F5BA3"/>
    <w:rsid w:val="00405048"/>
    <w:rsid w:val="00407266"/>
    <w:rsid w:val="004114AC"/>
    <w:rsid w:val="004135B0"/>
    <w:rsid w:val="00414679"/>
    <w:rsid w:val="004203E0"/>
    <w:rsid w:val="00436F61"/>
    <w:rsid w:val="00447B1C"/>
    <w:rsid w:val="00453EFE"/>
    <w:rsid w:val="004576BC"/>
    <w:rsid w:val="00460134"/>
    <w:rsid w:val="00460EB0"/>
    <w:rsid w:val="004675B4"/>
    <w:rsid w:val="004715DE"/>
    <w:rsid w:val="00476ACF"/>
    <w:rsid w:val="00481DC6"/>
    <w:rsid w:val="00490D55"/>
    <w:rsid w:val="00493BC6"/>
    <w:rsid w:val="00494B66"/>
    <w:rsid w:val="004B084D"/>
    <w:rsid w:val="004B3241"/>
    <w:rsid w:val="004B63E7"/>
    <w:rsid w:val="004B7B91"/>
    <w:rsid w:val="004C1CDD"/>
    <w:rsid w:val="004C295C"/>
    <w:rsid w:val="004C7DA8"/>
    <w:rsid w:val="004D095B"/>
    <w:rsid w:val="004D1420"/>
    <w:rsid w:val="004D1A66"/>
    <w:rsid w:val="004D36C5"/>
    <w:rsid w:val="004D4506"/>
    <w:rsid w:val="004D47CF"/>
    <w:rsid w:val="004E0673"/>
    <w:rsid w:val="004E67A6"/>
    <w:rsid w:val="004F001C"/>
    <w:rsid w:val="004F37A6"/>
    <w:rsid w:val="005027B8"/>
    <w:rsid w:val="00503D2B"/>
    <w:rsid w:val="00504DAD"/>
    <w:rsid w:val="00523B92"/>
    <w:rsid w:val="00523FD2"/>
    <w:rsid w:val="00534A71"/>
    <w:rsid w:val="0054078E"/>
    <w:rsid w:val="00546D71"/>
    <w:rsid w:val="0055298B"/>
    <w:rsid w:val="005563D1"/>
    <w:rsid w:val="00557C4F"/>
    <w:rsid w:val="005663C0"/>
    <w:rsid w:val="005679FA"/>
    <w:rsid w:val="00584268"/>
    <w:rsid w:val="005930EC"/>
    <w:rsid w:val="005964A8"/>
    <w:rsid w:val="005A1A83"/>
    <w:rsid w:val="005A3CB2"/>
    <w:rsid w:val="005A4F13"/>
    <w:rsid w:val="005A53C1"/>
    <w:rsid w:val="005A7363"/>
    <w:rsid w:val="005A78EB"/>
    <w:rsid w:val="005B18C8"/>
    <w:rsid w:val="005B7521"/>
    <w:rsid w:val="005C0AE2"/>
    <w:rsid w:val="005C4B0F"/>
    <w:rsid w:val="005D4DD4"/>
    <w:rsid w:val="005F2A71"/>
    <w:rsid w:val="005F7450"/>
    <w:rsid w:val="00600A15"/>
    <w:rsid w:val="00604057"/>
    <w:rsid w:val="00615CDF"/>
    <w:rsid w:val="0062071C"/>
    <w:rsid w:val="00620EFD"/>
    <w:rsid w:val="006223AC"/>
    <w:rsid w:val="00627ACA"/>
    <w:rsid w:val="00627AE7"/>
    <w:rsid w:val="00633665"/>
    <w:rsid w:val="00641BF8"/>
    <w:rsid w:val="0064288E"/>
    <w:rsid w:val="0064589B"/>
    <w:rsid w:val="0064600A"/>
    <w:rsid w:val="00651B76"/>
    <w:rsid w:val="006529B5"/>
    <w:rsid w:val="00652B85"/>
    <w:rsid w:val="00652BDB"/>
    <w:rsid w:val="00657020"/>
    <w:rsid w:val="00663113"/>
    <w:rsid w:val="00665513"/>
    <w:rsid w:val="006735DF"/>
    <w:rsid w:val="00673E30"/>
    <w:rsid w:val="0067647C"/>
    <w:rsid w:val="00676E2F"/>
    <w:rsid w:val="00682E91"/>
    <w:rsid w:val="006850CE"/>
    <w:rsid w:val="0068552B"/>
    <w:rsid w:val="0069444B"/>
    <w:rsid w:val="00694EC4"/>
    <w:rsid w:val="00696603"/>
    <w:rsid w:val="00696950"/>
    <w:rsid w:val="00697417"/>
    <w:rsid w:val="006A1B39"/>
    <w:rsid w:val="006A2267"/>
    <w:rsid w:val="006B555D"/>
    <w:rsid w:val="006B64A4"/>
    <w:rsid w:val="006C0A59"/>
    <w:rsid w:val="006C162E"/>
    <w:rsid w:val="006C5D7B"/>
    <w:rsid w:val="006D0E45"/>
    <w:rsid w:val="006D6E95"/>
    <w:rsid w:val="006F08F8"/>
    <w:rsid w:val="006F11D7"/>
    <w:rsid w:val="006F5C35"/>
    <w:rsid w:val="006F6351"/>
    <w:rsid w:val="0070191E"/>
    <w:rsid w:val="00701E00"/>
    <w:rsid w:val="00705AE1"/>
    <w:rsid w:val="00722DD2"/>
    <w:rsid w:val="0072413D"/>
    <w:rsid w:val="007267AC"/>
    <w:rsid w:val="00743953"/>
    <w:rsid w:val="00747C4E"/>
    <w:rsid w:val="00756B13"/>
    <w:rsid w:val="00764763"/>
    <w:rsid w:val="00764C33"/>
    <w:rsid w:val="00766C1B"/>
    <w:rsid w:val="0077101F"/>
    <w:rsid w:val="00773C95"/>
    <w:rsid w:val="0078026B"/>
    <w:rsid w:val="007838DE"/>
    <w:rsid w:val="00794459"/>
    <w:rsid w:val="00794BBD"/>
    <w:rsid w:val="007A0B00"/>
    <w:rsid w:val="007B3ADE"/>
    <w:rsid w:val="007C2C07"/>
    <w:rsid w:val="007C7BF5"/>
    <w:rsid w:val="007D07E8"/>
    <w:rsid w:val="007E086B"/>
    <w:rsid w:val="007E2298"/>
    <w:rsid w:val="007E681E"/>
    <w:rsid w:val="007F0584"/>
    <w:rsid w:val="008151D4"/>
    <w:rsid w:val="00821CC1"/>
    <w:rsid w:val="00825450"/>
    <w:rsid w:val="00827B88"/>
    <w:rsid w:val="008333A6"/>
    <w:rsid w:val="00844512"/>
    <w:rsid w:val="00846E6F"/>
    <w:rsid w:val="00852BFC"/>
    <w:rsid w:val="008531F8"/>
    <w:rsid w:val="00853DA8"/>
    <w:rsid w:val="008607FB"/>
    <w:rsid w:val="008639C1"/>
    <w:rsid w:val="008663F4"/>
    <w:rsid w:val="00871790"/>
    <w:rsid w:val="00873FD4"/>
    <w:rsid w:val="0087471C"/>
    <w:rsid w:val="00891BA9"/>
    <w:rsid w:val="008A02C3"/>
    <w:rsid w:val="008A1033"/>
    <w:rsid w:val="008A1DD7"/>
    <w:rsid w:val="008B3245"/>
    <w:rsid w:val="008C11E8"/>
    <w:rsid w:val="008C2236"/>
    <w:rsid w:val="008C6E3C"/>
    <w:rsid w:val="008D3D9A"/>
    <w:rsid w:val="008D536B"/>
    <w:rsid w:val="008D6A62"/>
    <w:rsid w:val="008D72D2"/>
    <w:rsid w:val="008E1A53"/>
    <w:rsid w:val="008E1B86"/>
    <w:rsid w:val="008E5842"/>
    <w:rsid w:val="008E6053"/>
    <w:rsid w:val="00907F44"/>
    <w:rsid w:val="009163C6"/>
    <w:rsid w:val="0091643E"/>
    <w:rsid w:val="00924F5E"/>
    <w:rsid w:val="009316C1"/>
    <w:rsid w:val="00931D99"/>
    <w:rsid w:val="00936513"/>
    <w:rsid w:val="00944B34"/>
    <w:rsid w:val="00944F5D"/>
    <w:rsid w:val="00945585"/>
    <w:rsid w:val="00952270"/>
    <w:rsid w:val="0096029E"/>
    <w:rsid w:val="00962291"/>
    <w:rsid w:val="0096356B"/>
    <w:rsid w:val="00970761"/>
    <w:rsid w:val="009713B5"/>
    <w:rsid w:val="0097198C"/>
    <w:rsid w:val="009822D0"/>
    <w:rsid w:val="00984A66"/>
    <w:rsid w:val="00985633"/>
    <w:rsid w:val="00985FDC"/>
    <w:rsid w:val="009861D7"/>
    <w:rsid w:val="009923E5"/>
    <w:rsid w:val="00997149"/>
    <w:rsid w:val="009A3F56"/>
    <w:rsid w:val="009A4F38"/>
    <w:rsid w:val="009A517F"/>
    <w:rsid w:val="009A6CC7"/>
    <w:rsid w:val="009B6184"/>
    <w:rsid w:val="009B72DC"/>
    <w:rsid w:val="009D62C8"/>
    <w:rsid w:val="009E19E3"/>
    <w:rsid w:val="009E23C2"/>
    <w:rsid w:val="009F02BF"/>
    <w:rsid w:val="009F2A8E"/>
    <w:rsid w:val="009F3C89"/>
    <w:rsid w:val="009F5689"/>
    <w:rsid w:val="009F6000"/>
    <w:rsid w:val="009F64AD"/>
    <w:rsid w:val="00A0148F"/>
    <w:rsid w:val="00A12394"/>
    <w:rsid w:val="00A131C0"/>
    <w:rsid w:val="00A21CA2"/>
    <w:rsid w:val="00A24F53"/>
    <w:rsid w:val="00A31FE0"/>
    <w:rsid w:val="00A32021"/>
    <w:rsid w:val="00A36EB4"/>
    <w:rsid w:val="00A44197"/>
    <w:rsid w:val="00A44BCE"/>
    <w:rsid w:val="00A44C1C"/>
    <w:rsid w:val="00A474F9"/>
    <w:rsid w:val="00A608E0"/>
    <w:rsid w:val="00A623C8"/>
    <w:rsid w:val="00A626DB"/>
    <w:rsid w:val="00A8287C"/>
    <w:rsid w:val="00A84A40"/>
    <w:rsid w:val="00A85274"/>
    <w:rsid w:val="00A85B5A"/>
    <w:rsid w:val="00A9111A"/>
    <w:rsid w:val="00A9448D"/>
    <w:rsid w:val="00AA005E"/>
    <w:rsid w:val="00AA0A3B"/>
    <w:rsid w:val="00AA4685"/>
    <w:rsid w:val="00AA5A6F"/>
    <w:rsid w:val="00AA6A7E"/>
    <w:rsid w:val="00AA72CB"/>
    <w:rsid w:val="00AA7B9D"/>
    <w:rsid w:val="00AB31B3"/>
    <w:rsid w:val="00AC6266"/>
    <w:rsid w:val="00AD4DCE"/>
    <w:rsid w:val="00AD6FE6"/>
    <w:rsid w:val="00B01CF4"/>
    <w:rsid w:val="00B10055"/>
    <w:rsid w:val="00B10A06"/>
    <w:rsid w:val="00B13D56"/>
    <w:rsid w:val="00B20EA6"/>
    <w:rsid w:val="00B22214"/>
    <w:rsid w:val="00B273AE"/>
    <w:rsid w:val="00B369C2"/>
    <w:rsid w:val="00B416BD"/>
    <w:rsid w:val="00B430E2"/>
    <w:rsid w:val="00B452B5"/>
    <w:rsid w:val="00B4589B"/>
    <w:rsid w:val="00B53186"/>
    <w:rsid w:val="00B5690B"/>
    <w:rsid w:val="00B63B91"/>
    <w:rsid w:val="00B656C5"/>
    <w:rsid w:val="00B66DBA"/>
    <w:rsid w:val="00B70979"/>
    <w:rsid w:val="00B72FE8"/>
    <w:rsid w:val="00B739E0"/>
    <w:rsid w:val="00B75395"/>
    <w:rsid w:val="00B8542C"/>
    <w:rsid w:val="00B907D3"/>
    <w:rsid w:val="00B93158"/>
    <w:rsid w:val="00B940FE"/>
    <w:rsid w:val="00B9499E"/>
    <w:rsid w:val="00B96964"/>
    <w:rsid w:val="00BB153F"/>
    <w:rsid w:val="00BB4A3F"/>
    <w:rsid w:val="00BB4CB1"/>
    <w:rsid w:val="00BC3545"/>
    <w:rsid w:val="00BD0ABE"/>
    <w:rsid w:val="00BD4E7C"/>
    <w:rsid w:val="00BE51E6"/>
    <w:rsid w:val="00BE5D5A"/>
    <w:rsid w:val="00BF04AC"/>
    <w:rsid w:val="00BF05CF"/>
    <w:rsid w:val="00BF061B"/>
    <w:rsid w:val="00BF1189"/>
    <w:rsid w:val="00BF1244"/>
    <w:rsid w:val="00BF2404"/>
    <w:rsid w:val="00C04A27"/>
    <w:rsid w:val="00C05F29"/>
    <w:rsid w:val="00C1233F"/>
    <w:rsid w:val="00C20E8A"/>
    <w:rsid w:val="00C30325"/>
    <w:rsid w:val="00C303B1"/>
    <w:rsid w:val="00C31D11"/>
    <w:rsid w:val="00C3643A"/>
    <w:rsid w:val="00C50301"/>
    <w:rsid w:val="00C51F6A"/>
    <w:rsid w:val="00C5657B"/>
    <w:rsid w:val="00C63F16"/>
    <w:rsid w:val="00C64C07"/>
    <w:rsid w:val="00C72C22"/>
    <w:rsid w:val="00C74840"/>
    <w:rsid w:val="00C75ED7"/>
    <w:rsid w:val="00C7727A"/>
    <w:rsid w:val="00C94654"/>
    <w:rsid w:val="00C954A4"/>
    <w:rsid w:val="00CA0C10"/>
    <w:rsid w:val="00CA6E69"/>
    <w:rsid w:val="00CB461F"/>
    <w:rsid w:val="00CB7FD8"/>
    <w:rsid w:val="00CD1CFA"/>
    <w:rsid w:val="00CE11B7"/>
    <w:rsid w:val="00CF32B1"/>
    <w:rsid w:val="00D02BE3"/>
    <w:rsid w:val="00D0397F"/>
    <w:rsid w:val="00D04E94"/>
    <w:rsid w:val="00D05099"/>
    <w:rsid w:val="00D12F40"/>
    <w:rsid w:val="00D16290"/>
    <w:rsid w:val="00D211CE"/>
    <w:rsid w:val="00D22822"/>
    <w:rsid w:val="00D24354"/>
    <w:rsid w:val="00D322D3"/>
    <w:rsid w:val="00D37E00"/>
    <w:rsid w:val="00D41FED"/>
    <w:rsid w:val="00D43FE1"/>
    <w:rsid w:val="00D4448C"/>
    <w:rsid w:val="00D457FF"/>
    <w:rsid w:val="00D528D8"/>
    <w:rsid w:val="00D52A21"/>
    <w:rsid w:val="00D56FBF"/>
    <w:rsid w:val="00D60215"/>
    <w:rsid w:val="00D60A29"/>
    <w:rsid w:val="00D71E05"/>
    <w:rsid w:val="00D736C4"/>
    <w:rsid w:val="00D77BB5"/>
    <w:rsid w:val="00D8076A"/>
    <w:rsid w:val="00D80A27"/>
    <w:rsid w:val="00D8380F"/>
    <w:rsid w:val="00D84995"/>
    <w:rsid w:val="00D857AB"/>
    <w:rsid w:val="00D85B90"/>
    <w:rsid w:val="00D93CE7"/>
    <w:rsid w:val="00D94257"/>
    <w:rsid w:val="00D96ED3"/>
    <w:rsid w:val="00DA2904"/>
    <w:rsid w:val="00DC363C"/>
    <w:rsid w:val="00DC57A7"/>
    <w:rsid w:val="00DD24CD"/>
    <w:rsid w:val="00DD640F"/>
    <w:rsid w:val="00DE2CD3"/>
    <w:rsid w:val="00DE3FEB"/>
    <w:rsid w:val="00DE5199"/>
    <w:rsid w:val="00DE5748"/>
    <w:rsid w:val="00DE5AF5"/>
    <w:rsid w:val="00DF07E3"/>
    <w:rsid w:val="00DF67AA"/>
    <w:rsid w:val="00E104A9"/>
    <w:rsid w:val="00E157AE"/>
    <w:rsid w:val="00E20554"/>
    <w:rsid w:val="00E20F58"/>
    <w:rsid w:val="00E22F6D"/>
    <w:rsid w:val="00E24552"/>
    <w:rsid w:val="00E246D6"/>
    <w:rsid w:val="00E25CC6"/>
    <w:rsid w:val="00E25D53"/>
    <w:rsid w:val="00E25FCA"/>
    <w:rsid w:val="00E27ED2"/>
    <w:rsid w:val="00E302CA"/>
    <w:rsid w:val="00E344D0"/>
    <w:rsid w:val="00E350AD"/>
    <w:rsid w:val="00E36284"/>
    <w:rsid w:val="00E428CE"/>
    <w:rsid w:val="00E5039D"/>
    <w:rsid w:val="00E528B7"/>
    <w:rsid w:val="00E52CF4"/>
    <w:rsid w:val="00E7373D"/>
    <w:rsid w:val="00E739A2"/>
    <w:rsid w:val="00E74447"/>
    <w:rsid w:val="00E831B3"/>
    <w:rsid w:val="00E903CE"/>
    <w:rsid w:val="00E957B3"/>
    <w:rsid w:val="00EB07B3"/>
    <w:rsid w:val="00EC24AC"/>
    <w:rsid w:val="00EC3DD6"/>
    <w:rsid w:val="00EE631E"/>
    <w:rsid w:val="00EF189B"/>
    <w:rsid w:val="00EF254A"/>
    <w:rsid w:val="00EF4442"/>
    <w:rsid w:val="00F0064C"/>
    <w:rsid w:val="00F0251D"/>
    <w:rsid w:val="00F054DA"/>
    <w:rsid w:val="00F12740"/>
    <w:rsid w:val="00F15C50"/>
    <w:rsid w:val="00F16B86"/>
    <w:rsid w:val="00F2161A"/>
    <w:rsid w:val="00F240AD"/>
    <w:rsid w:val="00F26D82"/>
    <w:rsid w:val="00F30B8A"/>
    <w:rsid w:val="00F44740"/>
    <w:rsid w:val="00F46DE8"/>
    <w:rsid w:val="00F55191"/>
    <w:rsid w:val="00F6069C"/>
    <w:rsid w:val="00F60972"/>
    <w:rsid w:val="00F66095"/>
    <w:rsid w:val="00F7017B"/>
    <w:rsid w:val="00F72527"/>
    <w:rsid w:val="00F74B20"/>
    <w:rsid w:val="00F769D9"/>
    <w:rsid w:val="00F82F41"/>
    <w:rsid w:val="00F85AB2"/>
    <w:rsid w:val="00F87BB4"/>
    <w:rsid w:val="00F90EC2"/>
    <w:rsid w:val="00F9548F"/>
    <w:rsid w:val="00F964F1"/>
    <w:rsid w:val="00FA2694"/>
    <w:rsid w:val="00FB2F24"/>
    <w:rsid w:val="00FB48FC"/>
    <w:rsid w:val="00FB57ED"/>
    <w:rsid w:val="00FC0E81"/>
    <w:rsid w:val="00FC1250"/>
    <w:rsid w:val="00FC2AB8"/>
    <w:rsid w:val="00FC4D95"/>
    <w:rsid w:val="00FD4091"/>
    <w:rsid w:val="00FD7998"/>
    <w:rsid w:val="00FE4838"/>
    <w:rsid w:val="00FE5DC5"/>
    <w:rsid w:val="00FE7570"/>
    <w:rsid w:val="00FF1D2D"/>
    <w:rsid w:val="00FF2609"/>
    <w:rsid w:val="00FF299A"/>
    <w:rsid w:val="00FF4ED4"/>
    <w:rsid w:val="00FF679F"/>
    <w:rsid w:val="00FF7909"/>
    <w:rsid w:val="00FF7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553DC"/>
  <w15:docId w15:val="{A17F68B5-96CB-47EF-B542-E208B012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0EC"/>
  </w:style>
  <w:style w:type="paragraph" w:styleId="Heading2">
    <w:name w:val="heading 2"/>
    <w:basedOn w:val="Normal"/>
    <w:next w:val="Normal"/>
    <w:link w:val="Heading2Char"/>
    <w:uiPriority w:val="9"/>
    <w:unhideWhenUsed/>
    <w:qFormat/>
    <w:rsid w:val="005930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30E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02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193"/>
  </w:style>
  <w:style w:type="paragraph" w:styleId="Footer">
    <w:name w:val="footer"/>
    <w:basedOn w:val="Normal"/>
    <w:link w:val="FooterChar"/>
    <w:uiPriority w:val="99"/>
    <w:unhideWhenUsed/>
    <w:rsid w:val="00302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193"/>
  </w:style>
  <w:style w:type="paragraph" w:styleId="BalloonText">
    <w:name w:val="Balloon Text"/>
    <w:basedOn w:val="Normal"/>
    <w:link w:val="BalloonTextChar"/>
    <w:uiPriority w:val="99"/>
    <w:semiHidden/>
    <w:unhideWhenUsed/>
    <w:rsid w:val="001C1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A7D"/>
    <w:rPr>
      <w:rFonts w:ascii="Segoe UI" w:hAnsi="Segoe UI" w:cs="Segoe UI"/>
      <w:sz w:val="18"/>
      <w:szCs w:val="18"/>
    </w:rPr>
  </w:style>
  <w:style w:type="paragraph" w:styleId="ListParagraph">
    <w:name w:val="List Paragraph"/>
    <w:basedOn w:val="Normal"/>
    <w:uiPriority w:val="34"/>
    <w:qFormat/>
    <w:rsid w:val="00D60A29"/>
    <w:pPr>
      <w:ind w:left="720"/>
      <w:contextualSpacing/>
    </w:pPr>
  </w:style>
  <w:style w:type="table" w:styleId="TableGrid">
    <w:name w:val="Table Grid"/>
    <w:basedOn w:val="TableNormal"/>
    <w:uiPriority w:val="39"/>
    <w:rsid w:val="0052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0FD"/>
    <w:rPr>
      <w:color w:val="0000FF"/>
      <w:u w:val="single"/>
    </w:rPr>
  </w:style>
  <w:style w:type="paragraph" w:styleId="PlainText">
    <w:name w:val="Plain Text"/>
    <w:basedOn w:val="Normal"/>
    <w:link w:val="PlainTextChar"/>
    <w:uiPriority w:val="99"/>
    <w:semiHidden/>
    <w:unhideWhenUsed/>
    <w:rsid w:val="00E25FC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25FCA"/>
    <w:rPr>
      <w:rFonts w:ascii="Calibri" w:hAnsi="Calibri"/>
      <w:szCs w:val="21"/>
    </w:rPr>
  </w:style>
  <w:style w:type="character" w:styleId="UnresolvedMention">
    <w:name w:val="Unresolved Mention"/>
    <w:basedOn w:val="DefaultParagraphFont"/>
    <w:uiPriority w:val="99"/>
    <w:semiHidden/>
    <w:unhideWhenUsed/>
    <w:rsid w:val="00B75395"/>
    <w:rPr>
      <w:color w:val="605E5C"/>
      <w:shd w:val="clear" w:color="auto" w:fill="E1DFDD"/>
    </w:rPr>
  </w:style>
  <w:style w:type="paragraph" w:styleId="NormalWeb">
    <w:name w:val="Normal (Web)"/>
    <w:basedOn w:val="Normal"/>
    <w:uiPriority w:val="99"/>
    <w:unhideWhenUsed/>
    <w:rsid w:val="00B7539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3392">
      <w:bodyDiv w:val="1"/>
      <w:marLeft w:val="0"/>
      <w:marRight w:val="0"/>
      <w:marTop w:val="0"/>
      <w:marBottom w:val="0"/>
      <w:divBdr>
        <w:top w:val="none" w:sz="0" w:space="0" w:color="auto"/>
        <w:left w:val="none" w:sz="0" w:space="0" w:color="auto"/>
        <w:bottom w:val="none" w:sz="0" w:space="0" w:color="auto"/>
        <w:right w:val="none" w:sz="0" w:space="0" w:color="auto"/>
      </w:divBdr>
    </w:div>
    <w:div w:id="25953380">
      <w:bodyDiv w:val="1"/>
      <w:marLeft w:val="0"/>
      <w:marRight w:val="0"/>
      <w:marTop w:val="0"/>
      <w:marBottom w:val="0"/>
      <w:divBdr>
        <w:top w:val="none" w:sz="0" w:space="0" w:color="auto"/>
        <w:left w:val="none" w:sz="0" w:space="0" w:color="auto"/>
        <w:bottom w:val="none" w:sz="0" w:space="0" w:color="auto"/>
        <w:right w:val="none" w:sz="0" w:space="0" w:color="auto"/>
      </w:divBdr>
    </w:div>
    <w:div w:id="153958627">
      <w:bodyDiv w:val="1"/>
      <w:marLeft w:val="0"/>
      <w:marRight w:val="0"/>
      <w:marTop w:val="0"/>
      <w:marBottom w:val="0"/>
      <w:divBdr>
        <w:top w:val="none" w:sz="0" w:space="0" w:color="auto"/>
        <w:left w:val="none" w:sz="0" w:space="0" w:color="auto"/>
        <w:bottom w:val="none" w:sz="0" w:space="0" w:color="auto"/>
        <w:right w:val="none" w:sz="0" w:space="0" w:color="auto"/>
      </w:divBdr>
    </w:div>
    <w:div w:id="177934504">
      <w:bodyDiv w:val="1"/>
      <w:marLeft w:val="0"/>
      <w:marRight w:val="0"/>
      <w:marTop w:val="0"/>
      <w:marBottom w:val="0"/>
      <w:divBdr>
        <w:top w:val="none" w:sz="0" w:space="0" w:color="auto"/>
        <w:left w:val="none" w:sz="0" w:space="0" w:color="auto"/>
        <w:bottom w:val="none" w:sz="0" w:space="0" w:color="auto"/>
        <w:right w:val="none" w:sz="0" w:space="0" w:color="auto"/>
      </w:divBdr>
    </w:div>
    <w:div w:id="183791085">
      <w:bodyDiv w:val="1"/>
      <w:marLeft w:val="0"/>
      <w:marRight w:val="0"/>
      <w:marTop w:val="0"/>
      <w:marBottom w:val="0"/>
      <w:divBdr>
        <w:top w:val="none" w:sz="0" w:space="0" w:color="auto"/>
        <w:left w:val="none" w:sz="0" w:space="0" w:color="auto"/>
        <w:bottom w:val="none" w:sz="0" w:space="0" w:color="auto"/>
        <w:right w:val="none" w:sz="0" w:space="0" w:color="auto"/>
      </w:divBdr>
    </w:div>
    <w:div w:id="244346288">
      <w:bodyDiv w:val="1"/>
      <w:marLeft w:val="0"/>
      <w:marRight w:val="0"/>
      <w:marTop w:val="0"/>
      <w:marBottom w:val="0"/>
      <w:divBdr>
        <w:top w:val="none" w:sz="0" w:space="0" w:color="auto"/>
        <w:left w:val="none" w:sz="0" w:space="0" w:color="auto"/>
        <w:bottom w:val="none" w:sz="0" w:space="0" w:color="auto"/>
        <w:right w:val="none" w:sz="0" w:space="0" w:color="auto"/>
      </w:divBdr>
    </w:div>
    <w:div w:id="247156147">
      <w:bodyDiv w:val="1"/>
      <w:marLeft w:val="0"/>
      <w:marRight w:val="0"/>
      <w:marTop w:val="0"/>
      <w:marBottom w:val="0"/>
      <w:divBdr>
        <w:top w:val="none" w:sz="0" w:space="0" w:color="auto"/>
        <w:left w:val="none" w:sz="0" w:space="0" w:color="auto"/>
        <w:bottom w:val="none" w:sz="0" w:space="0" w:color="auto"/>
        <w:right w:val="none" w:sz="0" w:space="0" w:color="auto"/>
      </w:divBdr>
    </w:div>
    <w:div w:id="276643899">
      <w:bodyDiv w:val="1"/>
      <w:marLeft w:val="0"/>
      <w:marRight w:val="0"/>
      <w:marTop w:val="0"/>
      <w:marBottom w:val="0"/>
      <w:divBdr>
        <w:top w:val="none" w:sz="0" w:space="0" w:color="auto"/>
        <w:left w:val="none" w:sz="0" w:space="0" w:color="auto"/>
        <w:bottom w:val="none" w:sz="0" w:space="0" w:color="auto"/>
        <w:right w:val="none" w:sz="0" w:space="0" w:color="auto"/>
      </w:divBdr>
    </w:div>
    <w:div w:id="306981936">
      <w:bodyDiv w:val="1"/>
      <w:marLeft w:val="0"/>
      <w:marRight w:val="0"/>
      <w:marTop w:val="0"/>
      <w:marBottom w:val="0"/>
      <w:divBdr>
        <w:top w:val="none" w:sz="0" w:space="0" w:color="auto"/>
        <w:left w:val="none" w:sz="0" w:space="0" w:color="auto"/>
        <w:bottom w:val="none" w:sz="0" w:space="0" w:color="auto"/>
        <w:right w:val="none" w:sz="0" w:space="0" w:color="auto"/>
      </w:divBdr>
    </w:div>
    <w:div w:id="309796673">
      <w:bodyDiv w:val="1"/>
      <w:marLeft w:val="0"/>
      <w:marRight w:val="0"/>
      <w:marTop w:val="0"/>
      <w:marBottom w:val="0"/>
      <w:divBdr>
        <w:top w:val="none" w:sz="0" w:space="0" w:color="auto"/>
        <w:left w:val="none" w:sz="0" w:space="0" w:color="auto"/>
        <w:bottom w:val="none" w:sz="0" w:space="0" w:color="auto"/>
        <w:right w:val="none" w:sz="0" w:space="0" w:color="auto"/>
      </w:divBdr>
    </w:div>
    <w:div w:id="316492960">
      <w:bodyDiv w:val="1"/>
      <w:marLeft w:val="0"/>
      <w:marRight w:val="0"/>
      <w:marTop w:val="0"/>
      <w:marBottom w:val="0"/>
      <w:divBdr>
        <w:top w:val="none" w:sz="0" w:space="0" w:color="auto"/>
        <w:left w:val="none" w:sz="0" w:space="0" w:color="auto"/>
        <w:bottom w:val="none" w:sz="0" w:space="0" w:color="auto"/>
        <w:right w:val="none" w:sz="0" w:space="0" w:color="auto"/>
      </w:divBdr>
    </w:div>
    <w:div w:id="354119462">
      <w:bodyDiv w:val="1"/>
      <w:marLeft w:val="0"/>
      <w:marRight w:val="0"/>
      <w:marTop w:val="0"/>
      <w:marBottom w:val="0"/>
      <w:divBdr>
        <w:top w:val="none" w:sz="0" w:space="0" w:color="auto"/>
        <w:left w:val="none" w:sz="0" w:space="0" w:color="auto"/>
        <w:bottom w:val="none" w:sz="0" w:space="0" w:color="auto"/>
        <w:right w:val="none" w:sz="0" w:space="0" w:color="auto"/>
      </w:divBdr>
    </w:div>
    <w:div w:id="424614925">
      <w:bodyDiv w:val="1"/>
      <w:marLeft w:val="0"/>
      <w:marRight w:val="0"/>
      <w:marTop w:val="0"/>
      <w:marBottom w:val="0"/>
      <w:divBdr>
        <w:top w:val="none" w:sz="0" w:space="0" w:color="auto"/>
        <w:left w:val="none" w:sz="0" w:space="0" w:color="auto"/>
        <w:bottom w:val="none" w:sz="0" w:space="0" w:color="auto"/>
        <w:right w:val="none" w:sz="0" w:space="0" w:color="auto"/>
      </w:divBdr>
    </w:div>
    <w:div w:id="493837148">
      <w:bodyDiv w:val="1"/>
      <w:marLeft w:val="0"/>
      <w:marRight w:val="0"/>
      <w:marTop w:val="0"/>
      <w:marBottom w:val="0"/>
      <w:divBdr>
        <w:top w:val="none" w:sz="0" w:space="0" w:color="auto"/>
        <w:left w:val="none" w:sz="0" w:space="0" w:color="auto"/>
        <w:bottom w:val="none" w:sz="0" w:space="0" w:color="auto"/>
        <w:right w:val="none" w:sz="0" w:space="0" w:color="auto"/>
      </w:divBdr>
    </w:div>
    <w:div w:id="496723863">
      <w:bodyDiv w:val="1"/>
      <w:marLeft w:val="0"/>
      <w:marRight w:val="0"/>
      <w:marTop w:val="0"/>
      <w:marBottom w:val="0"/>
      <w:divBdr>
        <w:top w:val="none" w:sz="0" w:space="0" w:color="auto"/>
        <w:left w:val="none" w:sz="0" w:space="0" w:color="auto"/>
        <w:bottom w:val="none" w:sz="0" w:space="0" w:color="auto"/>
        <w:right w:val="none" w:sz="0" w:space="0" w:color="auto"/>
      </w:divBdr>
    </w:div>
    <w:div w:id="504319184">
      <w:bodyDiv w:val="1"/>
      <w:marLeft w:val="0"/>
      <w:marRight w:val="0"/>
      <w:marTop w:val="0"/>
      <w:marBottom w:val="0"/>
      <w:divBdr>
        <w:top w:val="none" w:sz="0" w:space="0" w:color="auto"/>
        <w:left w:val="none" w:sz="0" w:space="0" w:color="auto"/>
        <w:bottom w:val="none" w:sz="0" w:space="0" w:color="auto"/>
        <w:right w:val="none" w:sz="0" w:space="0" w:color="auto"/>
      </w:divBdr>
    </w:div>
    <w:div w:id="552887313">
      <w:bodyDiv w:val="1"/>
      <w:marLeft w:val="0"/>
      <w:marRight w:val="0"/>
      <w:marTop w:val="0"/>
      <w:marBottom w:val="0"/>
      <w:divBdr>
        <w:top w:val="none" w:sz="0" w:space="0" w:color="auto"/>
        <w:left w:val="none" w:sz="0" w:space="0" w:color="auto"/>
        <w:bottom w:val="none" w:sz="0" w:space="0" w:color="auto"/>
        <w:right w:val="none" w:sz="0" w:space="0" w:color="auto"/>
      </w:divBdr>
    </w:div>
    <w:div w:id="565191188">
      <w:bodyDiv w:val="1"/>
      <w:marLeft w:val="0"/>
      <w:marRight w:val="0"/>
      <w:marTop w:val="0"/>
      <w:marBottom w:val="0"/>
      <w:divBdr>
        <w:top w:val="none" w:sz="0" w:space="0" w:color="auto"/>
        <w:left w:val="none" w:sz="0" w:space="0" w:color="auto"/>
        <w:bottom w:val="none" w:sz="0" w:space="0" w:color="auto"/>
        <w:right w:val="none" w:sz="0" w:space="0" w:color="auto"/>
      </w:divBdr>
    </w:div>
    <w:div w:id="576592407">
      <w:bodyDiv w:val="1"/>
      <w:marLeft w:val="0"/>
      <w:marRight w:val="0"/>
      <w:marTop w:val="0"/>
      <w:marBottom w:val="0"/>
      <w:divBdr>
        <w:top w:val="none" w:sz="0" w:space="0" w:color="auto"/>
        <w:left w:val="none" w:sz="0" w:space="0" w:color="auto"/>
        <w:bottom w:val="none" w:sz="0" w:space="0" w:color="auto"/>
        <w:right w:val="none" w:sz="0" w:space="0" w:color="auto"/>
      </w:divBdr>
    </w:div>
    <w:div w:id="597523385">
      <w:bodyDiv w:val="1"/>
      <w:marLeft w:val="0"/>
      <w:marRight w:val="0"/>
      <w:marTop w:val="0"/>
      <w:marBottom w:val="0"/>
      <w:divBdr>
        <w:top w:val="none" w:sz="0" w:space="0" w:color="auto"/>
        <w:left w:val="none" w:sz="0" w:space="0" w:color="auto"/>
        <w:bottom w:val="none" w:sz="0" w:space="0" w:color="auto"/>
        <w:right w:val="none" w:sz="0" w:space="0" w:color="auto"/>
      </w:divBdr>
    </w:div>
    <w:div w:id="622611829">
      <w:bodyDiv w:val="1"/>
      <w:marLeft w:val="0"/>
      <w:marRight w:val="0"/>
      <w:marTop w:val="0"/>
      <w:marBottom w:val="0"/>
      <w:divBdr>
        <w:top w:val="none" w:sz="0" w:space="0" w:color="auto"/>
        <w:left w:val="none" w:sz="0" w:space="0" w:color="auto"/>
        <w:bottom w:val="none" w:sz="0" w:space="0" w:color="auto"/>
        <w:right w:val="none" w:sz="0" w:space="0" w:color="auto"/>
      </w:divBdr>
    </w:div>
    <w:div w:id="726950228">
      <w:bodyDiv w:val="1"/>
      <w:marLeft w:val="0"/>
      <w:marRight w:val="0"/>
      <w:marTop w:val="0"/>
      <w:marBottom w:val="0"/>
      <w:divBdr>
        <w:top w:val="none" w:sz="0" w:space="0" w:color="auto"/>
        <w:left w:val="none" w:sz="0" w:space="0" w:color="auto"/>
        <w:bottom w:val="none" w:sz="0" w:space="0" w:color="auto"/>
        <w:right w:val="none" w:sz="0" w:space="0" w:color="auto"/>
      </w:divBdr>
    </w:div>
    <w:div w:id="750859291">
      <w:bodyDiv w:val="1"/>
      <w:marLeft w:val="0"/>
      <w:marRight w:val="0"/>
      <w:marTop w:val="0"/>
      <w:marBottom w:val="0"/>
      <w:divBdr>
        <w:top w:val="none" w:sz="0" w:space="0" w:color="auto"/>
        <w:left w:val="none" w:sz="0" w:space="0" w:color="auto"/>
        <w:bottom w:val="none" w:sz="0" w:space="0" w:color="auto"/>
        <w:right w:val="none" w:sz="0" w:space="0" w:color="auto"/>
      </w:divBdr>
    </w:div>
    <w:div w:id="831606000">
      <w:bodyDiv w:val="1"/>
      <w:marLeft w:val="0"/>
      <w:marRight w:val="0"/>
      <w:marTop w:val="0"/>
      <w:marBottom w:val="0"/>
      <w:divBdr>
        <w:top w:val="none" w:sz="0" w:space="0" w:color="auto"/>
        <w:left w:val="none" w:sz="0" w:space="0" w:color="auto"/>
        <w:bottom w:val="none" w:sz="0" w:space="0" w:color="auto"/>
        <w:right w:val="none" w:sz="0" w:space="0" w:color="auto"/>
      </w:divBdr>
    </w:div>
    <w:div w:id="861090851">
      <w:bodyDiv w:val="1"/>
      <w:marLeft w:val="0"/>
      <w:marRight w:val="0"/>
      <w:marTop w:val="0"/>
      <w:marBottom w:val="0"/>
      <w:divBdr>
        <w:top w:val="none" w:sz="0" w:space="0" w:color="auto"/>
        <w:left w:val="none" w:sz="0" w:space="0" w:color="auto"/>
        <w:bottom w:val="none" w:sz="0" w:space="0" w:color="auto"/>
        <w:right w:val="none" w:sz="0" w:space="0" w:color="auto"/>
      </w:divBdr>
    </w:div>
    <w:div w:id="876700482">
      <w:bodyDiv w:val="1"/>
      <w:marLeft w:val="0"/>
      <w:marRight w:val="0"/>
      <w:marTop w:val="0"/>
      <w:marBottom w:val="0"/>
      <w:divBdr>
        <w:top w:val="none" w:sz="0" w:space="0" w:color="auto"/>
        <w:left w:val="none" w:sz="0" w:space="0" w:color="auto"/>
        <w:bottom w:val="none" w:sz="0" w:space="0" w:color="auto"/>
        <w:right w:val="none" w:sz="0" w:space="0" w:color="auto"/>
      </w:divBdr>
    </w:div>
    <w:div w:id="880628585">
      <w:bodyDiv w:val="1"/>
      <w:marLeft w:val="0"/>
      <w:marRight w:val="0"/>
      <w:marTop w:val="0"/>
      <w:marBottom w:val="0"/>
      <w:divBdr>
        <w:top w:val="none" w:sz="0" w:space="0" w:color="auto"/>
        <w:left w:val="none" w:sz="0" w:space="0" w:color="auto"/>
        <w:bottom w:val="none" w:sz="0" w:space="0" w:color="auto"/>
        <w:right w:val="none" w:sz="0" w:space="0" w:color="auto"/>
      </w:divBdr>
    </w:div>
    <w:div w:id="932709351">
      <w:bodyDiv w:val="1"/>
      <w:marLeft w:val="0"/>
      <w:marRight w:val="0"/>
      <w:marTop w:val="0"/>
      <w:marBottom w:val="0"/>
      <w:divBdr>
        <w:top w:val="none" w:sz="0" w:space="0" w:color="auto"/>
        <w:left w:val="none" w:sz="0" w:space="0" w:color="auto"/>
        <w:bottom w:val="none" w:sz="0" w:space="0" w:color="auto"/>
        <w:right w:val="none" w:sz="0" w:space="0" w:color="auto"/>
      </w:divBdr>
    </w:div>
    <w:div w:id="932781118">
      <w:bodyDiv w:val="1"/>
      <w:marLeft w:val="0"/>
      <w:marRight w:val="0"/>
      <w:marTop w:val="0"/>
      <w:marBottom w:val="0"/>
      <w:divBdr>
        <w:top w:val="none" w:sz="0" w:space="0" w:color="auto"/>
        <w:left w:val="none" w:sz="0" w:space="0" w:color="auto"/>
        <w:bottom w:val="none" w:sz="0" w:space="0" w:color="auto"/>
        <w:right w:val="none" w:sz="0" w:space="0" w:color="auto"/>
      </w:divBdr>
    </w:div>
    <w:div w:id="983313342">
      <w:bodyDiv w:val="1"/>
      <w:marLeft w:val="0"/>
      <w:marRight w:val="0"/>
      <w:marTop w:val="0"/>
      <w:marBottom w:val="0"/>
      <w:divBdr>
        <w:top w:val="none" w:sz="0" w:space="0" w:color="auto"/>
        <w:left w:val="none" w:sz="0" w:space="0" w:color="auto"/>
        <w:bottom w:val="none" w:sz="0" w:space="0" w:color="auto"/>
        <w:right w:val="none" w:sz="0" w:space="0" w:color="auto"/>
      </w:divBdr>
    </w:div>
    <w:div w:id="994727052">
      <w:bodyDiv w:val="1"/>
      <w:marLeft w:val="0"/>
      <w:marRight w:val="0"/>
      <w:marTop w:val="0"/>
      <w:marBottom w:val="0"/>
      <w:divBdr>
        <w:top w:val="none" w:sz="0" w:space="0" w:color="auto"/>
        <w:left w:val="none" w:sz="0" w:space="0" w:color="auto"/>
        <w:bottom w:val="none" w:sz="0" w:space="0" w:color="auto"/>
        <w:right w:val="none" w:sz="0" w:space="0" w:color="auto"/>
      </w:divBdr>
    </w:div>
    <w:div w:id="1025903017">
      <w:bodyDiv w:val="1"/>
      <w:marLeft w:val="0"/>
      <w:marRight w:val="0"/>
      <w:marTop w:val="0"/>
      <w:marBottom w:val="0"/>
      <w:divBdr>
        <w:top w:val="none" w:sz="0" w:space="0" w:color="auto"/>
        <w:left w:val="none" w:sz="0" w:space="0" w:color="auto"/>
        <w:bottom w:val="none" w:sz="0" w:space="0" w:color="auto"/>
        <w:right w:val="none" w:sz="0" w:space="0" w:color="auto"/>
      </w:divBdr>
    </w:div>
    <w:div w:id="1033270137">
      <w:bodyDiv w:val="1"/>
      <w:marLeft w:val="0"/>
      <w:marRight w:val="0"/>
      <w:marTop w:val="0"/>
      <w:marBottom w:val="0"/>
      <w:divBdr>
        <w:top w:val="none" w:sz="0" w:space="0" w:color="auto"/>
        <w:left w:val="none" w:sz="0" w:space="0" w:color="auto"/>
        <w:bottom w:val="none" w:sz="0" w:space="0" w:color="auto"/>
        <w:right w:val="none" w:sz="0" w:space="0" w:color="auto"/>
      </w:divBdr>
    </w:div>
    <w:div w:id="1039746090">
      <w:bodyDiv w:val="1"/>
      <w:marLeft w:val="0"/>
      <w:marRight w:val="0"/>
      <w:marTop w:val="0"/>
      <w:marBottom w:val="0"/>
      <w:divBdr>
        <w:top w:val="none" w:sz="0" w:space="0" w:color="auto"/>
        <w:left w:val="none" w:sz="0" w:space="0" w:color="auto"/>
        <w:bottom w:val="none" w:sz="0" w:space="0" w:color="auto"/>
        <w:right w:val="none" w:sz="0" w:space="0" w:color="auto"/>
      </w:divBdr>
    </w:div>
    <w:div w:id="1051226041">
      <w:bodyDiv w:val="1"/>
      <w:marLeft w:val="0"/>
      <w:marRight w:val="0"/>
      <w:marTop w:val="0"/>
      <w:marBottom w:val="0"/>
      <w:divBdr>
        <w:top w:val="none" w:sz="0" w:space="0" w:color="auto"/>
        <w:left w:val="none" w:sz="0" w:space="0" w:color="auto"/>
        <w:bottom w:val="none" w:sz="0" w:space="0" w:color="auto"/>
        <w:right w:val="none" w:sz="0" w:space="0" w:color="auto"/>
      </w:divBdr>
    </w:div>
    <w:div w:id="1142312575">
      <w:bodyDiv w:val="1"/>
      <w:marLeft w:val="0"/>
      <w:marRight w:val="0"/>
      <w:marTop w:val="0"/>
      <w:marBottom w:val="0"/>
      <w:divBdr>
        <w:top w:val="none" w:sz="0" w:space="0" w:color="auto"/>
        <w:left w:val="none" w:sz="0" w:space="0" w:color="auto"/>
        <w:bottom w:val="none" w:sz="0" w:space="0" w:color="auto"/>
        <w:right w:val="none" w:sz="0" w:space="0" w:color="auto"/>
      </w:divBdr>
    </w:div>
    <w:div w:id="1192567098">
      <w:bodyDiv w:val="1"/>
      <w:marLeft w:val="0"/>
      <w:marRight w:val="0"/>
      <w:marTop w:val="0"/>
      <w:marBottom w:val="0"/>
      <w:divBdr>
        <w:top w:val="none" w:sz="0" w:space="0" w:color="auto"/>
        <w:left w:val="none" w:sz="0" w:space="0" w:color="auto"/>
        <w:bottom w:val="none" w:sz="0" w:space="0" w:color="auto"/>
        <w:right w:val="none" w:sz="0" w:space="0" w:color="auto"/>
      </w:divBdr>
    </w:div>
    <w:div w:id="1206017927">
      <w:bodyDiv w:val="1"/>
      <w:marLeft w:val="0"/>
      <w:marRight w:val="0"/>
      <w:marTop w:val="0"/>
      <w:marBottom w:val="0"/>
      <w:divBdr>
        <w:top w:val="none" w:sz="0" w:space="0" w:color="auto"/>
        <w:left w:val="none" w:sz="0" w:space="0" w:color="auto"/>
        <w:bottom w:val="none" w:sz="0" w:space="0" w:color="auto"/>
        <w:right w:val="none" w:sz="0" w:space="0" w:color="auto"/>
      </w:divBdr>
    </w:div>
    <w:div w:id="1220482094">
      <w:bodyDiv w:val="1"/>
      <w:marLeft w:val="0"/>
      <w:marRight w:val="0"/>
      <w:marTop w:val="0"/>
      <w:marBottom w:val="0"/>
      <w:divBdr>
        <w:top w:val="none" w:sz="0" w:space="0" w:color="auto"/>
        <w:left w:val="none" w:sz="0" w:space="0" w:color="auto"/>
        <w:bottom w:val="none" w:sz="0" w:space="0" w:color="auto"/>
        <w:right w:val="none" w:sz="0" w:space="0" w:color="auto"/>
      </w:divBdr>
    </w:div>
    <w:div w:id="1268003304">
      <w:bodyDiv w:val="1"/>
      <w:marLeft w:val="0"/>
      <w:marRight w:val="0"/>
      <w:marTop w:val="0"/>
      <w:marBottom w:val="0"/>
      <w:divBdr>
        <w:top w:val="none" w:sz="0" w:space="0" w:color="auto"/>
        <w:left w:val="none" w:sz="0" w:space="0" w:color="auto"/>
        <w:bottom w:val="none" w:sz="0" w:space="0" w:color="auto"/>
        <w:right w:val="none" w:sz="0" w:space="0" w:color="auto"/>
      </w:divBdr>
    </w:div>
    <w:div w:id="1278216383">
      <w:bodyDiv w:val="1"/>
      <w:marLeft w:val="0"/>
      <w:marRight w:val="0"/>
      <w:marTop w:val="0"/>
      <w:marBottom w:val="0"/>
      <w:divBdr>
        <w:top w:val="none" w:sz="0" w:space="0" w:color="auto"/>
        <w:left w:val="none" w:sz="0" w:space="0" w:color="auto"/>
        <w:bottom w:val="none" w:sz="0" w:space="0" w:color="auto"/>
        <w:right w:val="none" w:sz="0" w:space="0" w:color="auto"/>
      </w:divBdr>
    </w:div>
    <w:div w:id="1306933271">
      <w:bodyDiv w:val="1"/>
      <w:marLeft w:val="0"/>
      <w:marRight w:val="0"/>
      <w:marTop w:val="0"/>
      <w:marBottom w:val="0"/>
      <w:divBdr>
        <w:top w:val="none" w:sz="0" w:space="0" w:color="auto"/>
        <w:left w:val="none" w:sz="0" w:space="0" w:color="auto"/>
        <w:bottom w:val="none" w:sz="0" w:space="0" w:color="auto"/>
        <w:right w:val="none" w:sz="0" w:space="0" w:color="auto"/>
      </w:divBdr>
    </w:div>
    <w:div w:id="1349596285">
      <w:bodyDiv w:val="1"/>
      <w:marLeft w:val="0"/>
      <w:marRight w:val="0"/>
      <w:marTop w:val="0"/>
      <w:marBottom w:val="0"/>
      <w:divBdr>
        <w:top w:val="none" w:sz="0" w:space="0" w:color="auto"/>
        <w:left w:val="none" w:sz="0" w:space="0" w:color="auto"/>
        <w:bottom w:val="none" w:sz="0" w:space="0" w:color="auto"/>
        <w:right w:val="none" w:sz="0" w:space="0" w:color="auto"/>
      </w:divBdr>
    </w:div>
    <w:div w:id="1356154478">
      <w:bodyDiv w:val="1"/>
      <w:marLeft w:val="0"/>
      <w:marRight w:val="0"/>
      <w:marTop w:val="0"/>
      <w:marBottom w:val="0"/>
      <w:divBdr>
        <w:top w:val="none" w:sz="0" w:space="0" w:color="auto"/>
        <w:left w:val="none" w:sz="0" w:space="0" w:color="auto"/>
        <w:bottom w:val="none" w:sz="0" w:space="0" w:color="auto"/>
        <w:right w:val="none" w:sz="0" w:space="0" w:color="auto"/>
      </w:divBdr>
    </w:div>
    <w:div w:id="1425224031">
      <w:bodyDiv w:val="1"/>
      <w:marLeft w:val="0"/>
      <w:marRight w:val="0"/>
      <w:marTop w:val="0"/>
      <w:marBottom w:val="0"/>
      <w:divBdr>
        <w:top w:val="none" w:sz="0" w:space="0" w:color="auto"/>
        <w:left w:val="none" w:sz="0" w:space="0" w:color="auto"/>
        <w:bottom w:val="none" w:sz="0" w:space="0" w:color="auto"/>
        <w:right w:val="none" w:sz="0" w:space="0" w:color="auto"/>
      </w:divBdr>
    </w:div>
    <w:div w:id="1524368365">
      <w:bodyDiv w:val="1"/>
      <w:marLeft w:val="0"/>
      <w:marRight w:val="0"/>
      <w:marTop w:val="0"/>
      <w:marBottom w:val="0"/>
      <w:divBdr>
        <w:top w:val="none" w:sz="0" w:space="0" w:color="auto"/>
        <w:left w:val="none" w:sz="0" w:space="0" w:color="auto"/>
        <w:bottom w:val="none" w:sz="0" w:space="0" w:color="auto"/>
        <w:right w:val="none" w:sz="0" w:space="0" w:color="auto"/>
      </w:divBdr>
    </w:div>
    <w:div w:id="1562213479">
      <w:bodyDiv w:val="1"/>
      <w:marLeft w:val="0"/>
      <w:marRight w:val="0"/>
      <w:marTop w:val="0"/>
      <w:marBottom w:val="0"/>
      <w:divBdr>
        <w:top w:val="none" w:sz="0" w:space="0" w:color="auto"/>
        <w:left w:val="none" w:sz="0" w:space="0" w:color="auto"/>
        <w:bottom w:val="none" w:sz="0" w:space="0" w:color="auto"/>
        <w:right w:val="none" w:sz="0" w:space="0" w:color="auto"/>
      </w:divBdr>
    </w:div>
    <w:div w:id="1621768193">
      <w:bodyDiv w:val="1"/>
      <w:marLeft w:val="0"/>
      <w:marRight w:val="0"/>
      <w:marTop w:val="0"/>
      <w:marBottom w:val="0"/>
      <w:divBdr>
        <w:top w:val="none" w:sz="0" w:space="0" w:color="auto"/>
        <w:left w:val="none" w:sz="0" w:space="0" w:color="auto"/>
        <w:bottom w:val="none" w:sz="0" w:space="0" w:color="auto"/>
        <w:right w:val="none" w:sz="0" w:space="0" w:color="auto"/>
      </w:divBdr>
    </w:div>
    <w:div w:id="1632206546">
      <w:bodyDiv w:val="1"/>
      <w:marLeft w:val="0"/>
      <w:marRight w:val="0"/>
      <w:marTop w:val="0"/>
      <w:marBottom w:val="0"/>
      <w:divBdr>
        <w:top w:val="none" w:sz="0" w:space="0" w:color="auto"/>
        <w:left w:val="none" w:sz="0" w:space="0" w:color="auto"/>
        <w:bottom w:val="none" w:sz="0" w:space="0" w:color="auto"/>
        <w:right w:val="none" w:sz="0" w:space="0" w:color="auto"/>
      </w:divBdr>
    </w:div>
    <w:div w:id="1637687727">
      <w:bodyDiv w:val="1"/>
      <w:marLeft w:val="0"/>
      <w:marRight w:val="0"/>
      <w:marTop w:val="0"/>
      <w:marBottom w:val="0"/>
      <w:divBdr>
        <w:top w:val="none" w:sz="0" w:space="0" w:color="auto"/>
        <w:left w:val="none" w:sz="0" w:space="0" w:color="auto"/>
        <w:bottom w:val="none" w:sz="0" w:space="0" w:color="auto"/>
        <w:right w:val="none" w:sz="0" w:space="0" w:color="auto"/>
      </w:divBdr>
    </w:div>
    <w:div w:id="1650131860">
      <w:bodyDiv w:val="1"/>
      <w:marLeft w:val="0"/>
      <w:marRight w:val="0"/>
      <w:marTop w:val="0"/>
      <w:marBottom w:val="0"/>
      <w:divBdr>
        <w:top w:val="none" w:sz="0" w:space="0" w:color="auto"/>
        <w:left w:val="none" w:sz="0" w:space="0" w:color="auto"/>
        <w:bottom w:val="none" w:sz="0" w:space="0" w:color="auto"/>
        <w:right w:val="none" w:sz="0" w:space="0" w:color="auto"/>
      </w:divBdr>
    </w:div>
    <w:div w:id="1692026568">
      <w:bodyDiv w:val="1"/>
      <w:marLeft w:val="0"/>
      <w:marRight w:val="0"/>
      <w:marTop w:val="0"/>
      <w:marBottom w:val="0"/>
      <w:divBdr>
        <w:top w:val="none" w:sz="0" w:space="0" w:color="auto"/>
        <w:left w:val="none" w:sz="0" w:space="0" w:color="auto"/>
        <w:bottom w:val="none" w:sz="0" w:space="0" w:color="auto"/>
        <w:right w:val="none" w:sz="0" w:space="0" w:color="auto"/>
      </w:divBdr>
    </w:div>
    <w:div w:id="1696073769">
      <w:bodyDiv w:val="1"/>
      <w:marLeft w:val="0"/>
      <w:marRight w:val="0"/>
      <w:marTop w:val="0"/>
      <w:marBottom w:val="0"/>
      <w:divBdr>
        <w:top w:val="none" w:sz="0" w:space="0" w:color="auto"/>
        <w:left w:val="none" w:sz="0" w:space="0" w:color="auto"/>
        <w:bottom w:val="none" w:sz="0" w:space="0" w:color="auto"/>
        <w:right w:val="none" w:sz="0" w:space="0" w:color="auto"/>
      </w:divBdr>
    </w:div>
    <w:div w:id="1740442316">
      <w:bodyDiv w:val="1"/>
      <w:marLeft w:val="0"/>
      <w:marRight w:val="0"/>
      <w:marTop w:val="0"/>
      <w:marBottom w:val="0"/>
      <w:divBdr>
        <w:top w:val="none" w:sz="0" w:space="0" w:color="auto"/>
        <w:left w:val="none" w:sz="0" w:space="0" w:color="auto"/>
        <w:bottom w:val="none" w:sz="0" w:space="0" w:color="auto"/>
        <w:right w:val="none" w:sz="0" w:space="0" w:color="auto"/>
      </w:divBdr>
    </w:div>
    <w:div w:id="1795516085">
      <w:bodyDiv w:val="1"/>
      <w:marLeft w:val="0"/>
      <w:marRight w:val="0"/>
      <w:marTop w:val="0"/>
      <w:marBottom w:val="0"/>
      <w:divBdr>
        <w:top w:val="none" w:sz="0" w:space="0" w:color="auto"/>
        <w:left w:val="none" w:sz="0" w:space="0" w:color="auto"/>
        <w:bottom w:val="none" w:sz="0" w:space="0" w:color="auto"/>
        <w:right w:val="none" w:sz="0" w:space="0" w:color="auto"/>
      </w:divBdr>
    </w:div>
    <w:div w:id="1856730294">
      <w:bodyDiv w:val="1"/>
      <w:marLeft w:val="0"/>
      <w:marRight w:val="0"/>
      <w:marTop w:val="0"/>
      <w:marBottom w:val="0"/>
      <w:divBdr>
        <w:top w:val="none" w:sz="0" w:space="0" w:color="auto"/>
        <w:left w:val="none" w:sz="0" w:space="0" w:color="auto"/>
        <w:bottom w:val="none" w:sz="0" w:space="0" w:color="auto"/>
        <w:right w:val="none" w:sz="0" w:space="0" w:color="auto"/>
      </w:divBdr>
    </w:div>
    <w:div w:id="1856924372">
      <w:bodyDiv w:val="1"/>
      <w:marLeft w:val="0"/>
      <w:marRight w:val="0"/>
      <w:marTop w:val="0"/>
      <w:marBottom w:val="0"/>
      <w:divBdr>
        <w:top w:val="none" w:sz="0" w:space="0" w:color="auto"/>
        <w:left w:val="none" w:sz="0" w:space="0" w:color="auto"/>
        <w:bottom w:val="none" w:sz="0" w:space="0" w:color="auto"/>
        <w:right w:val="none" w:sz="0" w:space="0" w:color="auto"/>
      </w:divBdr>
    </w:div>
    <w:div w:id="1914272105">
      <w:bodyDiv w:val="1"/>
      <w:marLeft w:val="0"/>
      <w:marRight w:val="0"/>
      <w:marTop w:val="0"/>
      <w:marBottom w:val="0"/>
      <w:divBdr>
        <w:top w:val="none" w:sz="0" w:space="0" w:color="auto"/>
        <w:left w:val="none" w:sz="0" w:space="0" w:color="auto"/>
        <w:bottom w:val="none" w:sz="0" w:space="0" w:color="auto"/>
        <w:right w:val="none" w:sz="0" w:space="0" w:color="auto"/>
      </w:divBdr>
    </w:div>
    <w:div w:id="1931884847">
      <w:bodyDiv w:val="1"/>
      <w:marLeft w:val="0"/>
      <w:marRight w:val="0"/>
      <w:marTop w:val="0"/>
      <w:marBottom w:val="0"/>
      <w:divBdr>
        <w:top w:val="none" w:sz="0" w:space="0" w:color="auto"/>
        <w:left w:val="none" w:sz="0" w:space="0" w:color="auto"/>
        <w:bottom w:val="none" w:sz="0" w:space="0" w:color="auto"/>
        <w:right w:val="none" w:sz="0" w:space="0" w:color="auto"/>
      </w:divBdr>
    </w:div>
    <w:div w:id="1935431522">
      <w:bodyDiv w:val="1"/>
      <w:marLeft w:val="0"/>
      <w:marRight w:val="0"/>
      <w:marTop w:val="0"/>
      <w:marBottom w:val="0"/>
      <w:divBdr>
        <w:top w:val="none" w:sz="0" w:space="0" w:color="auto"/>
        <w:left w:val="none" w:sz="0" w:space="0" w:color="auto"/>
        <w:bottom w:val="none" w:sz="0" w:space="0" w:color="auto"/>
        <w:right w:val="none" w:sz="0" w:space="0" w:color="auto"/>
      </w:divBdr>
    </w:div>
    <w:div w:id="1941403055">
      <w:bodyDiv w:val="1"/>
      <w:marLeft w:val="0"/>
      <w:marRight w:val="0"/>
      <w:marTop w:val="0"/>
      <w:marBottom w:val="0"/>
      <w:divBdr>
        <w:top w:val="none" w:sz="0" w:space="0" w:color="auto"/>
        <w:left w:val="none" w:sz="0" w:space="0" w:color="auto"/>
        <w:bottom w:val="none" w:sz="0" w:space="0" w:color="auto"/>
        <w:right w:val="none" w:sz="0" w:space="0" w:color="auto"/>
      </w:divBdr>
    </w:div>
    <w:div w:id="2031829605">
      <w:bodyDiv w:val="1"/>
      <w:marLeft w:val="0"/>
      <w:marRight w:val="0"/>
      <w:marTop w:val="0"/>
      <w:marBottom w:val="0"/>
      <w:divBdr>
        <w:top w:val="none" w:sz="0" w:space="0" w:color="auto"/>
        <w:left w:val="none" w:sz="0" w:space="0" w:color="auto"/>
        <w:bottom w:val="none" w:sz="0" w:space="0" w:color="auto"/>
        <w:right w:val="none" w:sz="0" w:space="0" w:color="auto"/>
      </w:divBdr>
    </w:div>
    <w:div w:id="2100103860">
      <w:bodyDiv w:val="1"/>
      <w:marLeft w:val="0"/>
      <w:marRight w:val="0"/>
      <w:marTop w:val="0"/>
      <w:marBottom w:val="0"/>
      <w:divBdr>
        <w:top w:val="none" w:sz="0" w:space="0" w:color="auto"/>
        <w:left w:val="none" w:sz="0" w:space="0" w:color="auto"/>
        <w:bottom w:val="none" w:sz="0" w:space="0" w:color="auto"/>
        <w:right w:val="none" w:sz="0" w:space="0" w:color="auto"/>
      </w:divBdr>
    </w:div>
    <w:div w:id="21402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C6FC9-849A-4F08-9A8C-F068EFF2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2020-07-12T10:42:00Z</cp:lastPrinted>
  <dcterms:created xsi:type="dcterms:W3CDTF">2020-07-10T14:57:00Z</dcterms:created>
  <dcterms:modified xsi:type="dcterms:W3CDTF">2020-07-12T10:42:00Z</dcterms:modified>
</cp:coreProperties>
</file>